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8480" w14:textId="77777777" w:rsidR="007B790A" w:rsidRDefault="00000000">
      <w:pPr>
        <w:pStyle w:val="Corpsdetexte"/>
        <w:ind w:left="2868"/>
        <w:rPr>
          <w:rFonts w:ascii="Times New Roman"/>
        </w:rPr>
      </w:pPr>
      <w:r>
        <w:rPr>
          <w:rFonts w:ascii="Times New Roman"/>
          <w:noProof/>
        </w:rPr>
        <w:drawing>
          <wp:inline distT="0" distB="0" distL="0" distR="0" wp14:anchorId="22C7B2E8" wp14:editId="62274319">
            <wp:extent cx="981628" cy="4511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81628" cy="451103"/>
                    </a:xfrm>
                    <a:prstGeom prst="rect">
                      <a:avLst/>
                    </a:prstGeom>
                  </pic:spPr>
                </pic:pic>
              </a:graphicData>
            </a:graphic>
          </wp:inline>
        </w:drawing>
      </w:r>
    </w:p>
    <w:p w14:paraId="5EB4FD29" w14:textId="77777777" w:rsidR="007B790A" w:rsidRDefault="007B790A">
      <w:pPr>
        <w:pStyle w:val="Corpsdetexte"/>
        <w:rPr>
          <w:rFonts w:ascii="Times New Roman"/>
        </w:rPr>
      </w:pPr>
    </w:p>
    <w:p w14:paraId="606105DA" w14:textId="77777777" w:rsidR="007B790A" w:rsidRDefault="007B790A">
      <w:pPr>
        <w:pStyle w:val="Corpsdetexte"/>
        <w:rPr>
          <w:rFonts w:ascii="Times New Roman"/>
        </w:rPr>
      </w:pPr>
    </w:p>
    <w:p w14:paraId="052A74FC" w14:textId="77777777" w:rsidR="007B790A" w:rsidRDefault="007B790A">
      <w:pPr>
        <w:pStyle w:val="Corpsdetexte"/>
        <w:rPr>
          <w:rFonts w:ascii="Times New Roman"/>
        </w:rPr>
      </w:pPr>
    </w:p>
    <w:p w14:paraId="48D69388" w14:textId="77777777" w:rsidR="007B790A" w:rsidRDefault="007B790A">
      <w:pPr>
        <w:pStyle w:val="Corpsdetexte"/>
        <w:rPr>
          <w:rFonts w:ascii="Times New Roman"/>
        </w:rPr>
      </w:pPr>
    </w:p>
    <w:p w14:paraId="6AE693C8" w14:textId="77777777" w:rsidR="007B790A" w:rsidRDefault="007B790A">
      <w:pPr>
        <w:pStyle w:val="Corpsdetexte"/>
        <w:rPr>
          <w:rFonts w:ascii="Times New Roman"/>
        </w:rPr>
      </w:pPr>
    </w:p>
    <w:p w14:paraId="2AC05585" w14:textId="77777777" w:rsidR="007B790A" w:rsidRDefault="007B790A">
      <w:pPr>
        <w:pStyle w:val="Corpsdetexte"/>
        <w:rPr>
          <w:rFonts w:ascii="Times New Roman"/>
        </w:rPr>
      </w:pPr>
    </w:p>
    <w:p w14:paraId="2F9D9E84" w14:textId="77777777" w:rsidR="007B790A" w:rsidRDefault="007B790A">
      <w:pPr>
        <w:pStyle w:val="Corpsdetexte"/>
        <w:spacing w:before="10"/>
        <w:rPr>
          <w:rFonts w:ascii="Times New Roman"/>
          <w:sz w:val="21"/>
        </w:rPr>
      </w:pPr>
    </w:p>
    <w:p w14:paraId="4CD70791" w14:textId="389CD801" w:rsidR="007B790A" w:rsidRDefault="00000000" w:rsidP="002369FD">
      <w:pPr>
        <w:pStyle w:val="Titre"/>
        <w:spacing w:line="491" w:lineRule="auto"/>
        <w:ind w:left="284" w:right="332" w:firstLine="0"/>
        <w:jc w:val="center"/>
        <w:rPr>
          <w:color w:val="2E5395"/>
          <w:w w:val="105"/>
          <w:sz w:val="32"/>
          <w:szCs w:val="32"/>
        </w:rPr>
      </w:pPr>
      <w:r w:rsidRPr="002369FD">
        <w:rPr>
          <w:color w:val="2E5395"/>
          <w:w w:val="105"/>
          <w:sz w:val="32"/>
          <w:szCs w:val="32"/>
        </w:rPr>
        <w:t xml:space="preserve">Licence en droit </w:t>
      </w:r>
      <w:r w:rsidR="002369FD" w:rsidRPr="002369FD">
        <w:rPr>
          <w:color w:val="2E5395"/>
          <w:w w:val="105"/>
          <w:sz w:val="32"/>
          <w:szCs w:val="32"/>
        </w:rPr>
        <w:t>européen</w:t>
      </w:r>
      <w:r w:rsidR="002369FD">
        <w:rPr>
          <w:color w:val="2E5395"/>
          <w:w w:val="105"/>
          <w:sz w:val="32"/>
          <w:szCs w:val="32"/>
        </w:rPr>
        <w:t xml:space="preserve"> - J</w:t>
      </w:r>
      <w:r w:rsidRPr="002369FD">
        <w:rPr>
          <w:color w:val="2E5395"/>
          <w:w w:val="105"/>
          <w:sz w:val="32"/>
          <w:szCs w:val="32"/>
        </w:rPr>
        <w:t>ean Monnet</w:t>
      </w:r>
    </w:p>
    <w:p w14:paraId="40FE507F" w14:textId="014CA8E0" w:rsidR="002369FD" w:rsidRPr="002369FD" w:rsidRDefault="002369FD" w:rsidP="002369FD">
      <w:pPr>
        <w:pStyle w:val="Titre"/>
        <w:spacing w:line="491" w:lineRule="auto"/>
        <w:ind w:left="284" w:right="332" w:firstLine="0"/>
        <w:jc w:val="center"/>
        <w:rPr>
          <w:sz w:val="32"/>
          <w:szCs w:val="32"/>
        </w:rPr>
      </w:pPr>
      <w:r>
        <w:rPr>
          <w:color w:val="2E5395"/>
          <w:w w:val="105"/>
          <w:sz w:val="32"/>
          <w:szCs w:val="32"/>
        </w:rPr>
        <w:t xml:space="preserve">Double diplôme – DU English </w:t>
      </w:r>
      <w:proofErr w:type="spellStart"/>
      <w:r>
        <w:rPr>
          <w:color w:val="2E5395"/>
          <w:w w:val="105"/>
          <w:sz w:val="32"/>
          <w:szCs w:val="32"/>
        </w:rPr>
        <w:t>skills</w:t>
      </w:r>
      <w:proofErr w:type="spellEnd"/>
      <w:r>
        <w:rPr>
          <w:color w:val="2E5395"/>
          <w:w w:val="105"/>
          <w:sz w:val="32"/>
          <w:szCs w:val="32"/>
        </w:rPr>
        <w:t xml:space="preserve"> </w:t>
      </w:r>
    </w:p>
    <w:p w14:paraId="704A28CE" w14:textId="77777777" w:rsidR="007B790A" w:rsidRDefault="007B790A" w:rsidP="002369FD">
      <w:pPr>
        <w:pStyle w:val="Corpsdetexte"/>
        <w:ind w:left="284" w:right="332"/>
        <w:jc w:val="center"/>
        <w:rPr>
          <w:rFonts w:ascii="Arial"/>
          <w:b/>
        </w:rPr>
      </w:pPr>
    </w:p>
    <w:p w14:paraId="680C4C96" w14:textId="77777777" w:rsidR="007B790A" w:rsidRDefault="007B790A">
      <w:pPr>
        <w:pStyle w:val="Corpsdetexte"/>
        <w:rPr>
          <w:rFonts w:ascii="Arial"/>
          <w:b/>
        </w:rPr>
      </w:pPr>
    </w:p>
    <w:p w14:paraId="3AE30A1B" w14:textId="77777777" w:rsidR="007B790A" w:rsidRDefault="007B790A">
      <w:pPr>
        <w:pStyle w:val="Corpsdetexte"/>
        <w:rPr>
          <w:rFonts w:ascii="Arial"/>
          <w:b/>
        </w:rPr>
      </w:pPr>
    </w:p>
    <w:p w14:paraId="33079210" w14:textId="77777777" w:rsidR="007B790A" w:rsidRDefault="007B790A">
      <w:pPr>
        <w:pStyle w:val="Corpsdetexte"/>
        <w:rPr>
          <w:rFonts w:ascii="Arial"/>
          <w:b/>
        </w:rPr>
      </w:pPr>
    </w:p>
    <w:p w14:paraId="447B4B00" w14:textId="77777777" w:rsidR="007B790A" w:rsidRDefault="00000000">
      <w:pPr>
        <w:pStyle w:val="Corpsdetexte"/>
        <w:spacing w:before="1"/>
        <w:rPr>
          <w:rFonts w:ascii="Arial"/>
          <w:b/>
          <w:sz w:val="26"/>
        </w:rPr>
      </w:pPr>
      <w:r>
        <w:rPr>
          <w:noProof/>
        </w:rPr>
        <w:drawing>
          <wp:anchor distT="0" distB="0" distL="0" distR="0" simplePos="0" relativeHeight="251658240" behindDoc="0" locked="0" layoutInCell="1" allowOverlap="1" wp14:anchorId="1746079A" wp14:editId="749E5989">
            <wp:simplePos x="0" y="0"/>
            <wp:positionH relativeFrom="page">
              <wp:posOffset>482600</wp:posOffset>
            </wp:positionH>
            <wp:positionV relativeFrom="paragraph">
              <wp:posOffset>215303</wp:posOffset>
            </wp:positionV>
            <wp:extent cx="4294019" cy="2843593"/>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294019" cy="2843593"/>
                    </a:xfrm>
                    <a:prstGeom prst="rect">
                      <a:avLst/>
                    </a:prstGeom>
                  </pic:spPr>
                </pic:pic>
              </a:graphicData>
            </a:graphic>
          </wp:anchor>
        </w:drawing>
      </w:r>
    </w:p>
    <w:p w14:paraId="48F91B03" w14:textId="77777777" w:rsidR="007B790A" w:rsidRDefault="007B790A">
      <w:pPr>
        <w:rPr>
          <w:rFonts w:ascii="Arial"/>
          <w:sz w:val="26"/>
        </w:rPr>
        <w:sectPr w:rsidR="007B790A">
          <w:type w:val="continuous"/>
          <w:pgSz w:w="8400" w:h="11900"/>
          <w:pgMar w:top="900" w:right="420" w:bottom="280" w:left="560" w:header="720" w:footer="720" w:gutter="0"/>
          <w:cols w:space="720"/>
        </w:sectPr>
      </w:pPr>
    </w:p>
    <w:tbl>
      <w:tblPr>
        <w:tblStyle w:val="TableNormal"/>
        <w:tblW w:w="0" w:type="auto"/>
        <w:tblInd w:w="112" w:type="dxa"/>
        <w:tblLayout w:type="fixed"/>
        <w:tblLook w:val="01E0" w:firstRow="1" w:lastRow="1" w:firstColumn="1" w:lastColumn="1" w:noHBand="0" w:noVBand="0"/>
      </w:tblPr>
      <w:tblGrid>
        <w:gridCol w:w="4824"/>
        <w:gridCol w:w="1585"/>
        <w:gridCol w:w="490"/>
      </w:tblGrid>
      <w:tr w:rsidR="007B790A" w14:paraId="5B487CED" w14:textId="77777777">
        <w:trPr>
          <w:trHeight w:val="586"/>
        </w:trPr>
        <w:tc>
          <w:tcPr>
            <w:tcW w:w="4824" w:type="dxa"/>
          </w:tcPr>
          <w:p w14:paraId="178E1E08" w14:textId="77777777" w:rsidR="007B790A" w:rsidRDefault="00000000">
            <w:pPr>
              <w:pStyle w:val="TableParagraph"/>
              <w:spacing w:before="8"/>
              <w:ind w:left="54"/>
              <w:rPr>
                <w:rFonts w:ascii="Arial"/>
                <w:b/>
                <w:sz w:val="32"/>
              </w:rPr>
            </w:pPr>
            <w:r>
              <w:rPr>
                <w:rFonts w:ascii="Arial"/>
                <w:b/>
                <w:color w:val="2E5395"/>
                <w:w w:val="105"/>
                <w:sz w:val="32"/>
              </w:rPr>
              <w:lastRenderedPageBreak/>
              <w:t>Sommaire</w:t>
            </w:r>
          </w:p>
        </w:tc>
        <w:tc>
          <w:tcPr>
            <w:tcW w:w="1585" w:type="dxa"/>
          </w:tcPr>
          <w:p w14:paraId="4222C783" w14:textId="77777777" w:rsidR="007B790A" w:rsidRDefault="007B790A">
            <w:pPr>
              <w:pStyle w:val="TableParagraph"/>
              <w:rPr>
                <w:rFonts w:ascii="Times New Roman"/>
                <w:sz w:val="28"/>
              </w:rPr>
            </w:pPr>
          </w:p>
        </w:tc>
        <w:tc>
          <w:tcPr>
            <w:tcW w:w="490" w:type="dxa"/>
            <w:vMerge w:val="restart"/>
          </w:tcPr>
          <w:p w14:paraId="4B4CC5AE" w14:textId="77777777" w:rsidR="007B790A" w:rsidRDefault="007B790A">
            <w:pPr>
              <w:pStyle w:val="TableParagraph"/>
              <w:rPr>
                <w:rFonts w:ascii="Times New Roman"/>
                <w:sz w:val="28"/>
              </w:rPr>
            </w:pPr>
          </w:p>
        </w:tc>
      </w:tr>
    </w:tbl>
    <w:sdt>
      <w:sdtPr>
        <w:rPr>
          <w:rFonts w:ascii="Trebuchet MS" w:eastAsia="Trebuchet MS" w:hAnsi="Trebuchet MS" w:cs="Trebuchet MS"/>
          <w:color w:val="auto"/>
          <w:sz w:val="22"/>
          <w:szCs w:val="22"/>
          <w:lang w:eastAsia="en-US"/>
        </w:rPr>
        <w:id w:val="-370308826"/>
        <w:docPartObj>
          <w:docPartGallery w:val="Table of Contents"/>
          <w:docPartUnique/>
        </w:docPartObj>
      </w:sdtPr>
      <w:sdtEndPr>
        <w:rPr>
          <w:b/>
          <w:bCs/>
        </w:rPr>
      </w:sdtEndPr>
      <w:sdtContent>
        <w:p w14:paraId="5230B075" w14:textId="3F77E0C7" w:rsidR="00C574D4" w:rsidRDefault="00C574D4">
          <w:pPr>
            <w:pStyle w:val="En-ttedetabledesmatires"/>
          </w:pPr>
          <w:r>
            <w:t>Table des matières</w:t>
          </w:r>
        </w:p>
        <w:p w14:paraId="4DC60D86" w14:textId="47B608E5" w:rsidR="00C574D4" w:rsidRDefault="00C574D4">
          <w:pPr>
            <w:pStyle w:val="TM1"/>
            <w:tabs>
              <w:tab w:val="right" w:leader="dot" w:pos="7410"/>
            </w:tabs>
            <w:rPr>
              <w:rFonts w:asciiTheme="minorHAnsi" w:eastAsiaTheme="minorEastAsia" w:hAnsiTheme="minorHAnsi" w:cstheme="minorBidi"/>
              <w:noProof/>
              <w:kern w:val="2"/>
              <w:sz w:val="24"/>
              <w:szCs w:val="24"/>
              <w:lang w:eastAsia="fr-FR"/>
              <w14:ligatures w14:val="standardContextual"/>
            </w:rPr>
          </w:pPr>
          <w:r>
            <w:fldChar w:fldCharType="begin"/>
          </w:r>
          <w:r>
            <w:instrText xml:space="preserve"> TOC \o "1-3" \h \z \u </w:instrText>
          </w:r>
          <w:r>
            <w:fldChar w:fldCharType="separate"/>
          </w:r>
          <w:hyperlink w:anchor="_Toc189557290" w:history="1">
            <w:r w:rsidRPr="009C5AC5">
              <w:rPr>
                <w:rStyle w:val="Lienhypertexte"/>
                <w:noProof/>
                <w:w w:val="105"/>
              </w:rPr>
              <w:t>Édito</w:t>
            </w:r>
            <w:r>
              <w:rPr>
                <w:noProof/>
                <w:webHidden/>
              </w:rPr>
              <w:tab/>
            </w:r>
            <w:r>
              <w:rPr>
                <w:noProof/>
                <w:webHidden/>
              </w:rPr>
              <w:fldChar w:fldCharType="begin"/>
            </w:r>
            <w:r>
              <w:rPr>
                <w:noProof/>
                <w:webHidden/>
              </w:rPr>
              <w:instrText xml:space="preserve"> PAGEREF _Toc189557290 \h </w:instrText>
            </w:r>
            <w:r>
              <w:rPr>
                <w:noProof/>
                <w:webHidden/>
              </w:rPr>
            </w:r>
            <w:r>
              <w:rPr>
                <w:noProof/>
                <w:webHidden/>
              </w:rPr>
              <w:fldChar w:fldCharType="separate"/>
            </w:r>
            <w:r w:rsidR="007D5CC3">
              <w:rPr>
                <w:noProof/>
                <w:webHidden/>
              </w:rPr>
              <w:t>4</w:t>
            </w:r>
            <w:r>
              <w:rPr>
                <w:noProof/>
                <w:webHidden/>
              </w:rPr>
              <w:fldChar w:fldCharType="end"/>
            </w:r>
          </w:hyperlink>
        </w:p>
        <w:p w14:paraId="42019CF4" w14:textId="4D47D368" w:rsidR="00C574D4" w:rsidRDefault="00C574D4">
          <w:pPr>
            <w:pStyle w:val="TM1"/>
            <w:tabs>
              <w:tab w:val="right" w:leader="dot" w:pos="7410"/>
            </w:tabs>
            <w:rPr>
              <w:rFonts w:asciiTheme="minorHAnsi" w:eastAsiaTheme="minorEastAsia" w:hAnsiTheme="minorHAnsi" w:cstheme="minorBidi"/>
              <w:noProof/>
              <w:kern w:val="2"/>
              <w:sz w:val="24"/>
              <w:szCs w:val="24"/>
              <w:lang w:eastAsia="fr-FR"/>
              <w14:ligatures w14:val="standardContextual"/>
            </w:rPr>
          </w:pPr>
          <w:hyperlink w:anchor="_Toc189557291" w:history="1">
            <w:r w:rsidRPr="009C5AC5">
              <w:rPr>
                <w:rStyle w:val="Lienhypertexte"/>
                <w:noProof/>
                <w:w w:val="110"/>
              </w:rPr>
              <w:t>Administration de la filière</w:t>
            </w:r>
            <w:r>
              <w:rPr>
                <w:noProof/>
                <w:webHidden/>
              </w:rPr>
              <w:tab/>
            </w:r>
            <w:r>
              <w:rPr>
                <w:noProof/>
                <w:webHidden/>
              </w:rPr>
              <w:fldChar w:fldCharType="begin"/>
            </w:r>
            <w:r>
              <w:rPr>
                <w:noProof/>
                <w:webHidden/>
              </w:rPr>
              <w:instrText xml:space="preserve"> PAGEREF _Toc189557291 \h </w:instrText>
            </w:r>
            <w:r>
              <w:rPr>
                <w:noProof/>
                <w:webHidden/>
              </w:rPr>
            </w:r>
            <w:r>
              <w:rPr>
                <w:noProof/>
                <w:webHidden/>
              </w:rPr>
              <w:fldChar w:fldCharType="separate"/>
            </w:r>
            <w:r w:rsidR="007D5CC3">
              <w:rPr>
                <w:noProof/>
                <w:webHidden/>
              </w:rPr>
              <w:t>5</w:t>
            </w:r>
            <w:r>
              <w:rPr>
                <w:noProof/>
                <w:webHidden/>
              </w:rPr>
              <w:fldChar w:fldCharType="end"/>
            </w:r>
          </w:hyperlink>
        </w:p>
        <w:p w14:paraId="52EF1D39" w14:textId="4DA02920" w:rsidR="00C574D4" w:rsidRDefault="00C574D4">
          <w:pPr>
            <w:pStyle w:val="TM2"/>
            <w:tabs>
              <w:tab w:val="right" w:leader="dot" w:pos="7410"/>
            </w:tabs>
            <w:rPr>
              <w:rFonts w:asciiTheme="minorHAnsi" w:eastAsiaTheme="minorEastAsia" w:hAnsiTheme="minorHAnsi" w:cstheme="minorBidi"/>
              <w:noProof/>
              <w:kern w:val="2"/>
              <w:sz w:val="24"/>
              <w:szCs w:val="24"/>
              <w:lang w:eastAsia="fr-FR"/>
              <w14:ligatures w14:val="standardContextual"/>
            </w:rPr>
          </w:pPr>
          <w:hyperlink w:anchor="_Toc189557292" w:history="1">
            <w:r w:rsidRPr="009C5AC5">
              <w:rPr>
                <w:rStyle w:val="Lienhypertexte"/>
                <w:noProof/>
                <w:w w:val="110"/>
              </w:rPr>
              <w:t>Unité de rattachement</w:t>
            </w:r>
            <w:r>
              <w:rPr>
                <w:noProof/>
                <w:webHidden/>
              </w:rPr>
              <w:tab/>
            </w:r>
            <w:r>
              <w:rPr>
                <w:noProof/>
                <w:webHidden/>
              </w:rPr>
              <w:fldChar w:fldCharType="begin"/>
            </w:r>
            <w:r>
              <w:rPr>
                <w:noProof/>
                <w:webHidden/>
              </w:rPr>
              <w:instrText xml:space="preserve"> PAGEREF _Toc189557292 \h </w:instrText>
            </w:r>
            <w:r>
              <w:rPr>
                <w:noProof/>
                <w:webHidden/>
              </w:rPr>
            </w:r>
            <w:r>
              <w:rPr>
                <w:noProof/>
                <w:webHidden/>
              </w:rPr>
              <w:fldChar w:fldCharType="separate"/>
            </w:r>
            <w:r w:rsidR="007D5CC3">
              <w:rPr>
                <w:noProof/>
                <w:webHidden/>
              </w:rPr>
              <w:t>5</w:t>
            </w:r>
            <w:r>
              <w:rPr>
                <w:noProof/>
                <w:webHidden/>
              </w:rPr>
              <w:fldChar w:fldCharType="end"/>
            </w:r>
          </w:hyperlink>
        </w:p>
        <w:p w14:paraId="3A40F2B7" w14:textId="55671BC8" w:rsidR="00C574D4" w:rsidRDefault="00C574D4">
          <w:pPr>
            <w:pStyle w:val="TM2"/>
            <w:tabs>
              <w:tab w:val="right" w:leader="dot" w:pos="7410"/>
            </w:tabs>
            <w:rPr>
              <w:rFonts w:asciiTheme="minorHAnsi" w:eastAsiaTheme="minorEastAsia" w:hAnsiTheme="minorHAnsi" w:cstheme="minorBidi"/>
              <w:noProof/>
              <w:kern w:val="2"/>
              <w:sz w:val="24"/>
              <w:szCs w:val="24"/>
              <w:lang w:eastAsia="fr-FR"/>
              <w14:ligatures w14:val="standardContextual"/>
            </w:rPr>
          </w:pPr>
          <w:hyperlink w:anchor="_Toc189557293" w:history="1">
            <w:r w:rsidRPr="009C5AC5">
              <w:rPr>
                <w:rStyle w:val="Lienhypertexte"/>
                <w:noProof/>
                <w:w w:val="110"/>
              </w:rPr>
              <w:t>Coordination générale de la filière</w:t>
            </w:r>
            <w:r>
              <w:rPr>
                <w:noProof/>
                <w:webHidden/>
              </w:rPr>
              <w:tab/>
            </w:r>
            <w:r>
              <w:rPr>
                <w:noProof/>
                <w:webHidden/>
              </w:rPr>
              <w:fldChar w:fldCharType="begin"/>
            </w:r>
            <w:r>
              <w:rPr>
                <w:noProof/>
                <w:webHidden/>
              </w:rPr>
              <w:instrText xml:space="preserve"> PAGEREF _Toc189557293 \h </w:instrText>
            </w:r>
            <w:r>
              <w:rPr>
                <w:noProof/>
                <w:webHidden/>
              </w:rPr>
            </w:r>
            <w:r>
              <w:rPr>
                <w:noProof/>
                <w:webHidden/>
              </w:rPr>
              <w:fldChar w:fldCharType="separate"/>
            </w:r>
            <w:r w:rsidR="007D5CC3">
              <w:rPr>
                <w:noProof/>
                <w:webHidden/>
              </w:rPr>
              <w:t>5</w:t>
            </w:r>
            <w:r>
              <w:rPr>
                <w:noProof/>
                <w:webHidden/>
              </w:rPr>
              <w:fldChar w:fldCharType="end"/>
            </w:r>
          </w:hyperlink>
        </w:p>
        <w:p w14:paraId="68AC3C9B" w14:textId="2A9A2A52" w:rsidR="00C574D4" w:rsidRDefault="00C574D4">
          <w:pPr>
            <w:pStyle w:val="TM2"/>
            <w:tabs>
              <w:tab w:val="right" w:leader="dot" w:pos="7410"/>
            </w:tabs>
            <w:rPr>
              <w:rFonts w:asciiTheme="minorHAnsi" w:eastAsiaTheme="minorEastAsia" w:hAnsiTheme="minorHAnsi" w:cstheme="minorBidi"/>
              <w:noProof/>
              <w:kern w:val="2"/>
              <w:sz w:val="24"/>
              <w:szCs w:val="24"/>
              <w:lang w:eastAsia="fr-FR"/>
              <w14:ligatures w14:val="standardContextual"/>
            </w:rPr>
          </w:pPr>
          <w:hyperlink w:anchor="_Toc189557294" w:history="1">
            <w:r w:rsidRPr="009C5AC5">
              <w:rPr>
                <w:rStyle w:val="Lienhypertexte"/>
                <w:noProof/>
                <w:w w:val="105"/>
              </w:rPr>
              <w:t>Dépôt des dossiers</w:t>
            </w:r>
            <w:r>
              <w:rPr>
                <w:noProof/>
                <w:webHidden/>
              </w:rPr>
              <w:tab/>
            </w:r>
            <w:r>
              <w:rPr>
                <w:noProof/>
                <w:webHidden/>
              </w:rPr>
              <w:fldChar w:fldCharType="begin"/>
            </w:r>
            <w:r>
              <w:rPr>
                <w:noProof/>
                <w:webHidden/>
              </w:rPr>
              <w:instrText xml:space="preserve"> PAGEREF _Toc189557294 \h </w:instrText>
            </w:r>
            <w:r>
              <w:rPr>
                <w:noProof/>
                <w:webHidden/>
              </w:rPr>
            </w:r>
            <w:r>
              <w:rPr>
                <w:noProof/>
                <w:webHidden/>
              </w:rPr>
              <w:fldChar w:fldCharType="separate"/>
            </w:r>
            <w:r w:rsidR="007D5CC3">
              <w:rPr>
                <w:noProof/>
                <w:webHidden/>
              </w:rPr>
              <w:t>5</w:t>
            </w:r>
            <w:r>
              <w:rPr>
                <w:noProof/>
                <w:webHidden/>
              </w:rPr>
              <w:fldChar w:fldCharType="end"/>
            </w:r>
          </w:hyperlink>
        </w:p>
        <w:p w14:paraId="329DF641" w14:textId="48BF2093" w:rsidR="00C574D4" w:rsidRDefault="00C574D4">
          <w:pPr>
            <w:pStyle w:val="TM1"/>
            <w:tabs>
              <w:tab w:val="right" w:leader="dot" w:pos="7410"/>
            </w:tabs>
            <w:rPr>
              <w:rFonts w:asciiTheme="minorHAnsi" w:eastAsiaTheme="minorEastAsia" w:hAnsiTheme="minorHAnsi" w:cstheme="minorBidi"/>
              <w:noProof/>
              <w:kern w:val="2"/>
              <w:sz w:val="24"/>
              <w:szCs w:val="24"/>
              <w:lang w:eastAsia="fr-FR"/>
              <w14:ligatures w14:val="standardContextual"/>
            </w:rPr>
          </w:pPr>
          <w:hyperlink w:anchor="_Toc189557295" w:history="1">
            <w:r w:rsidRPr="009C5AC5">
              <w:rPr>
                <w:rStyle w:val="Lienhypertexte"/>
                <w:noProof/>
                <w:w w:val="110"/>
              </w:rPr>
              <w:t>Modalités d'admission en formation initiale</w:t>
            </w:r>
            <w:r>
              <w:rPr>
                <w:noProof/>
                <w:webHidden/>
              </w:rPr>
              <w:tab/>
            </w:r>
            <w:r>
              <w:rPr>
                <w:noProof/>
                <w:webHidden/>
              </w:rPr>
              <w:fldChar w:fldCharType="begin"/>
            </w:r>
            <w:r>
              <w:rPr>
                <w:noProof/>
                <w:webHidden/>
              </w:rPr>
              <w:instrText xml:space="preserve"> PAGEREF _Toc189557295 \h </w:instrText>
            </w:r>
            <w:r>
              <w:rPr>
                <w:noProof/>
                <w:webHidden/>
              </w:rPr>
            </w:r>
            <w:r>
              <w:rPr>
                <w:noProof/>
                <w:webHidden/>
              </w:rPr>
              <w:fldChar w:fldCharType="separate"/>
            </w:r>
            <w:r w:rsidR="007D5CC3">
              <w:rPr>
                <w:noProof/>
                <w:webHidden/>
              </w:rPr>
              <w:t>6</w:t>
            </w:r>
            <w:r>
              <w:rPr>
                <w:noProof/>
                <w:webHidden/>
              </w:rPr>
              <w:fldChar w:fldCharType="end"/>
            </w:r>
          </w:hyperlink>
        </w:p>
        <w:p w14:paraId="70FCDD53" w14:textId="3BF2038B" w:rsidR="00C574D4" w:rsidRDefault="00C574D4">
          <w:pPr>
            <w:pStyle w:val="TM1"/>
            <w:tabs>
              <w:tab w:val="right" w:leader="dot" w:pos="7410"/>
            </w:tabs>
            <w:rPr>
              <w:rFonts w:asciiTheme="minorHAnsi" w:eastAsiaTheme="minorEastAsia" w:hAnsiTheme="minorHAnsi" w:cstheme="minorBidi"/>
              <w:noProof/>
              <w:kern w:val="2"/>
              <w:sz w:val="24"/>
              <w:szCs w:val="24"/>
              <w:lang w:eastAsia="fr-FR"/>
              <w14:ligatures w14:val="standardContextual"/>
            </w:rPr>
          </w:pPr>
          <w:hyperlink w:anchor="_Toc189557296" w:history="1">
            <w:r w:rsidRPr="009C5AC5">
              <w:rPr>
                <w:rStyle w:val="Lienhypertexte"/>
                <w:noProof/>
                <w:w w:val="110"/>
              </w:rPr>
              <w:t>Candidature</w:t>
            </w:r>
            <w:r>
              <w:rPr>
                <w:noProof/>
                <w:webHidden/>
              </w:rPr>
              <w:tab/>
            </w:r>
            <w:r>
              <w:rPr>
                <w:noProof/>
                <w:webHidden/>
              </w:rPr>
              <w:fldChar w:fldCharType="begin"/>
            </w:r>
            <w:r>
              <w:rPr>
                <w:noProof/>
                <w:webHidden/>
              </w:rPr>
              <w:instrText xml:space="preserve"> PAGEREF _Toc189557296 \h </w:instrText>
            </w:r>
            <w:r>
              <w:rPr>
                <w:noProof/>
                <w:webHidden/>
              </w:rPr>
            </w:r>
            <w:r>
              <w:rPr>
                <w:noProof/>
                <w:webHidden/>
              </w:rPr>
              <w:fldChar w:fldCharType="separate"/>
            </w:r>
            <w:r w:rsidR="007D5CC3">
              <w:rPr>
                <w:noProof/>
                <w:webHidden/>
              </w:rPr>
              <w:t>6</w:t>
            </w:r>
            <w:r>
              <w:rPr>
                <w:noProof/>
                <w:webHidden/>
              </w:rPr>
              <w:fldChar w:fldCharType="end"/>
            </w:r>
          </w:hyperlink>
        </w:p>
        <w:p w14:paraId="2FC39E75" w14:textId="6DFE2196" w:rsidR="00C574D4" w:rsidRDefault="00C574D4">
          <w:pPr>
            <w:pStyle w:val="TM1"/>
            <w:tabs>
              <w:tab w:val="right" w:leader="dot" w:pos="7410"/>
            </w:tabs>
            <w:rPr>
              <w:rFonts w:asciiTheme="minorHAnsi" w:eastAsiaTheme="minorEastAsia" w:hAnsiTheme="minorHAnsi" w:cstheme="minorBidi"/>
              <w:noProof/>
              <w:kern w:val="2"/>
              <w:sz w:val="24"/>
              <w:szCs w:val="24"/>
              <w:lang w:eastAsia="fr-FR"/>
              <w14:ligatures w14:val="standardContextual"/>
            </w:rPr>
          </w:pPr>
          <w:hyperlink w:anchor="_Toc189557297" w:history="1">
            <w:r w:rsidRPr="009C5AC5">
              <w:rPr>
                <w:rStyle w:val="Lienhypertexte"/>
                <w:noProof/>
                <w:w w:val="110"/>
              </w:rPr>
              <w:t>Objectifs de la Licence</w:t>
            </w:r>
            <w:r>
              <w:rPr>
                <w:noProof/>
                <w:webHidden/>
              </w:rPr>
              <w:tab/>
            </w:r>
            <w:r>
              <w:rPr>
                <w:noProof/>
                <w:webHidden/>
              </w:rPr>
              <w:fldChar w:fldCharType="begin"/>
            </w:r>
            <w:r>
              <w:rPr>
                <w:noProof/>
                <w:webHidden/>
              </w:rPr>
              <w:instrText xml:space="preserve"> PAGEREF _Toc189557297 \h </w:instrText>
            </w:r>
            <w:r>
              <w:rPr>
                <w:noProof/>
                <w:webHidden/>
              </w:rPr>
            </w:r>
            <w:r>
              <w:rPr>
                <w:noProof/>
                <w:webHidden/>
              </w:rPr>
              <w:fldChar w:fldCharType="separate"/>
            </w:r>
            <w:r w:rsidR="007D5CC3">
              <w:rPr>
                <w:noProof/>
                <w:webHidden/>
              </w:rPr>
              <w:t>7</w:t>
            </w:r>
            <w:r>
              <w:rPr>
                <w:noProof/>
                <w:webHidden/>
              </w:rPr>
              <w:fldChar w:fldCharType="end"/>
            </w:r>
          </w:hyperlink>
        </w:p>
        <w:p w14:paraId="7EA2B828" w14:textId="54E93AF6" w:rsidR="00C574D4" w:rsidRDefault="00C574D4">
          <w:pPr>
            <w:pStyle w:val="TM1"/>
            <w:tabs>
              <w:tab w:val="right" w:leader="dot" w:pos="7410"/>
            </w:tabs>
            <w:rPr>
              <w:rFonts w:asciiTheme="minorHAnsi" w:eastAsiaTheme="minorEastAsia" w:hAnsiTheme="minorHAnsi" w:cstheme="minorBidi"/>
              <w:noProof/>
              <w:kern w:val="2"/>
              <w:sz w:val="24"/>
              <w:szCs w:val="24"/>
              <w:lang w:eastAsia="fr-FR"/>
              <w14:ligatures w14:val="standardContextual"/>
            </w:rPr>
          </w:pPr>
          <w:hyperlink w:anchor="_Toc189557298" w:history="1">
            <w:r w:rsidRPr="009C5AC5">
              <w:rPr>
                <w:rStyle w:val="Lienhypertexte"/>
                <w:noProof/>
                <w:w w:val="105"/>
              </w:rPr>
              <w:t>Compétences visées</w:t>
            </w:r>
            <w:r>
              <w:rPr>
                <w:noProof/>
                <w:webHidden/>
              </w:rPr>
              <w:tab/>
            </w:r>
            <w:r>
              <w:rPr>
                <w:noProof/>
                <w:webHidden/>
              </w:rPr>
              <w:fldChar w:fldCharType="begin"/>
            </w:r>
            <w:r>
              <w:rPr>
                <w:noProof/>
                <w:webHidden/>
              </w:rPr>
              <w:instrText xml:space="preserve"> PAGEREF _Toc189557298 \h </w:instrText>
            </w:r>
            <w:r>
              <w:rPr>
                <w:noProof/>
                <w:webHidden/>
              </w:rPr>
            </w:r>
            <w:r>
              <w:rPr>
                <w:noProof/>
                <w:webHidden/>
              </w:rPr>
              <w:fldChar w:fldCharType="separate"/>
            </w:r>
            <w:r w:rsidR="007D5CC3">
              <w:rPr>
                <w:noProof/>
                <w:webHidden/>
              </w:rPr>
              <w:t>7</w:t>
            </w:r>
            <w:r>
              <w:rPr>
                <w:noProof/>
                <w:webHidden/>
              </w:rPr>
              <w:fldChar w:fldCharType="end"/>
            </w:r>
          </w:hyperlink>
        </w:p>
        <w:p w14:paraId="437FC593" w14:textId="00E2498A" w:rsidR="00C574D4" w:rsidRDefault="00C574D4">
          <w:pPr>
            <w:pStyle w:val="TM1"/>
            <w:tabs>
              <w:tab w:val="right" w:leader="dot" w:pos="7410"/>
            </w:tabs>
            <w:rPr>
              <w:rFonts w:asciiTheme="minorHAnsi" w:eastAsiaTheme="minorEastAsia" w:hAnsiTheme="minorHAnsi" w:cstheme="minorBidi"/>
              <w:noProof/>
              <w:kern w:val="2"/>
              <w:sz w:val="24"/>
              <w:szCs w:val="24"/>
              <w:lang w:eastAsia="fr-FR"/>
              <w14:ligatures w14:val="standardContextual"/>
            </w:rPr>
          </w:pPr>
          <w:hyperlink w:anchor="_Toc189557299" w:history="1">
            <w:r w:rsidRPr="009C5AC5">
              <w:rPr>
                <w:rStyle w:val="Lienhypertexte"/>
                <w:noProof/>
                <w:w w:val="110"/>
              </w:rPr>
              <w:t>Poursuites d'études</w:t>
            </w:r>
            <w:r>
              <w:rPr>
                <w:noProof/>
                <w:webHidden/>
              </w:rPr>
              <w:tab/>
            </w:r>
            <w:r>
              <w:rPr>
                <w:noProof/>
                <w:webHidden/>
              </w:rPr>
              <w:fldChar w:fldCharType="begin"/>
            </w:r>
            <w:r>
              <w:rPr>
                <w:noProof/>
                <w:webHidden/>
              </w:rPr>
              <w:instrText xml:space="preserve"> PAGEREF _Toc189557299 \h </w:instrText>
            </w:r>
            <w:r>
              <w:rPr>
                <w:noProof/>
                <w:webHidden/>
              </w:rPr>
            </w:r>
            <w:r>
              <w:rPr>
                <w:noProof/>
                <w:webHidden/>
              </w:rPr>
              <w:fldChar w:fldCharType="separate"/>
            </w:r>
            <w:r w:rsidR="007D5CC3">
              <w:rPr>
                <w:noProof/>
                <w:webHidden/>
              </w:rPr>
              <w:t>8</w:t>
            </w:r>
            <w:r>
              <w:rPr>
                <w:noProof/>
                <w:webHidden/>
              </w:rPr>
              <w:fldChar w:fldCharType="end"/>
            </w:r>
          </w:hyperlink>
        </w:p>
        <w:p w14:paraId="17CB79BD" w14:textId="21C2314A" w:rsidR="00C574D4" w:rsidRDefault="00C574D4">
          <w:pPr>
            <w:pStyle w:val="TM1"/>
            <w:tabs>
              <w:tab w:val="right" w:leader="dot" w:pos="7410"/>
            </w:tabs>
            <w:rPr>
              <w:rFonts w:asciiTheme="minorHAnsi" w:eastAsiaTheme="minorEastAsia" w:hAnsiTheme="minorHAnsi" w:cstheme="minorBidi"/>
              <w:noProof/>
              <w:kern w:val="2"/>
              <w:sz w:val="24"/>
              <w:szCs w:val="24"/>
              <w:lang w:eastAsia="fr-FR"/>
              <w14:ligatures w14:val="standardContextual"/>
            </w:rPr>
          </w:pPr>
          <w:hyperlink w:anchor="_Toc189557300" w:history="1">
            <w:r w:rsidRPr="009C5AC5">
              <w:rPr>
                <w:rStyle w:val="Lienhypertexte"/>
                <w:noProof/>
                <w:w w:val="105"/>
              </w:rPr>
              <w:t>Débouchés professionnels</w:t>
            </w:r>
            <w:r>
              <w:rPr>
                <w:noProof/>
                <w:webHidden/>
              </w:rPr>
              <w:tab/>
            </w:r>
            <w:r>
              <w:rPr>
                <w:noProof/>
                <w:webHidden/>
              </w:rPr>
              <w:fldChar w:fldCharType="begin"/>
            </w:r>
            <w:r>
              <w:rPr>
                <w:noProof/>
                <w:webHidden/>
              </w:rPr>
              <w:instrText xml:space="preserve"> PAGEREF _Toc189557300 \h </w:instrText>
            </w:r>
            <w:r>
              <w:rPr>
                <w:noProof/>
                <w:webHidden/>
              </w:rPr>
            </w:r>
            <w:r>
              <w:rPr>
                <w:noProof/>
                <w:webHidden/>
              </w:rPr>
              <w:fldChar w:fldCharType="separate"/>
            </w:r>
            <w:r w:rsidR="007D5CC3">
              <w:rPr>
                <w:noProof/>
                <w:webHidden/>
              </w:rPr>
              <w:t>8</w:t>
            </w:r>
            <w:r>
              <w:rPr>
                <w:noProof/>
                <w:webHidden/>
              </w:rPr>
              <w:fldChar w:fldCharType="end"/>
            </w:r>
          </w:hyperlink>
        </w:p>
        <w:p w14:paraId="7409F943" w14:textId="6B72A03A" w:rsidR="00C574D4" w:rsidRDefault="00C574D4">
          <w:pPr>
            <w:pStyle w:val="TM1"/>
            <w:tabs>
              <w:tab w:val="right" w:leader="dot" w:pos="7410"/>
            </w:tabs>
            <w:rPr>
              <w:rFonts w:asciiTheme="minorHAnsi" w:eastAsiaTheme="minorEastAsia" w:hAnsiTheme="minorHAnsi" w:cstheme="minorBidi"/>
              <w:noProof/>
              <w:kern w:val="2"/>
              <w:sz w:val="24"/>
              <w:szCs w:val="24"/>
              <w:lang w:eastAsia="fr-FR"/>
              <w14:ligatures w14:val="standardContextual"/>
            </w:rPr>
          </w:pPr>
          <w:hyperlink w:anchor="_Toc189557301" w:history="1">
            <w:r w:rsidRPr="009C5AC5">
              <w:rPr>
                <w:rStyle w:val="Lienhypertexte"/>
                <w:noProof/>
                <w:w w:val="110"/>
              </w:rPr>
              <w:t>Taux de réussite de la filière</w:t>
            </w:r>
            <w:r>
              <w:rPr>
                <w:noProof/>
                <w:webHidden/>
              </w:rPr>
              <w:tab/>
            </w:r>
            <w:r>
              <w:rPr>
                <w:noProof/>
                <w:webHidden/>
              </w:rPr>
              <w:fldChar w:fldCharType="begin"/>
            </w:r>
            <w:r>
              <w:rPr>
                <w:noProof/>
                <w:webHidden/>
              </w:rPr>
              <w:instrText xml:space="preserve"> PAGEREF _Toc189557301 \h </w:instrText>
            </w:r>
            <w:r>
              <w:rPr>
                <w:noProof/>
                <w:webHidden/>
              </w:rPr>
            </w:r>
            <w:r>
              <w:rPr>
                <w:noProof/>
                <w:webHidden/>
              </w:rPr>
              <w:fldChar w:fldCharType="separate"/>
            </w:r>
            <w:r w:rsidR="007D5CC3">
              <w:rPr>
                <w:noProof/>
                <w:webHidden/>
              </w:rPr>
              <w:t>8</w:t>
            </w:r>
            <w:r>
              <w:rPr>
                <w:noProof/>
                <w:webHidden/>
              </w:rPr>
              <w:fldChar w:fldCharType="end"/>
            </w:r>
          </w:hyperlink>
        </w:p>
        <w:p w14:paraId="3DAC629F" w14:textId="026EE4FB" w:rsidR="00C574D4" w:rsidRDefault="00C574D4">
          <w:pPr>
            <w:pStyle w:val="TM1"/>
            <w:tabs>
              <w:tab w:val="right" w:leader="dot" w:pos="7410"/>
            </w:tabs>
            <w:rPr>
              <w:rFonts w:asciiTheme="minorHAnsi" w:eastAsiaTheme="minorEastAsia" w:hAnsiTheme="minorHAnsi" w:cstheme="minorBidi"/>
              <w:noProof/>
              <w:kern w:val="2"/>
              <w:sz w:val="24"/>
              <w:szCs w:val="24"/>
              <w:lang w:eastAsia="fr-FR"/>
              <w14:ligatures w14:val="standardContextual"/>
            </w:rPr>
          </w:pPr>
          <w:hyperlink w:anchor="_Toc189557302" w:history="1">
            <w:r w:rsidRPr="009C5AC5">
              <w:rPr>
                <w:rStyle w:val="Lienhypertexte"/>
                <w:noProof/>
                <w:w w:val="105"/>
              </w:rPr>
              <w:t>Les enseignements</w:t>
            </w:r>
            <w:r>
              <w:rPr>
                <w:noProof/>
                <w:webHidden/>
              </w:rPr>
              <w:tab/>
            </w:r>
            <w:r>
              <w:rPr>
                <w:noProof/>
                <w:webHidden/>
              </w:rPr>
              <w:fldChar w:fldCharType="begin"/>
            </w:r>
            <w:r>
              <w:rPr>
                <w:noProof/>
                <w:webHidden/>
              </w:rPr>
              <w:instrText xml:space="preserve"> PAGEREF _Toc189557302 \h </w:instrText>
            </w:r>
            <w:r>
              <w:rPr>
                <w:noProof/>
                <w:webHidden/>
              </w:rPr>
            </w:r>
            <w:r>
              <w:rPr>
                <w:noProof/>
                <w:webHidden/>
              </w:rPr>
              <w:fldChar w:fldCharType="separate"/>
            </w:r>
            <w:r w:rsidR="007D5CC3">
              <w:rPr>
                <w:noProof/>
                <w:webHidden/>
              </w:rPr>
              <w:t>10</w:t>
            </w:r>
            <w:r>
              <w:rPr>
                <w:noProof/>
                <w:webHidden/>
              </w:rPr>
              <w:fldChar w:fldCharType="end"/>
            </w:r>
          </w:hyperlink>
        </w:p>
        <w:p w14:paraId="19503B2A" w14:textId="1EC385B7" w:rsidR="00C574D4" w:rsidRDefault="00C574D4">
          <w:pPr>
            <w:pStyle w:val="TM1"/>
            <w:tabs>
              <w:tab w:val="right" w:leader="dot" w:pos="7410"/>
            </w:tabs>
            <w:rPr>
              <w:rFonts w:asciiTheme="minorHAnsi" w:eastAsiaTheme="minorEastAsia" w:hAnsiTheme="minorHAnsi" w:cstheme="minorBidi"/>
              <w:noProof/>
              <w:kern w:val="2"/>
              <w:sz w:val="24"/>
              <w:szCs w:val="24"/>
              <w:lang w:eastAsia="fr-FR"/>
              <w14:ligatures w14:val="standardContextual"/>
            </w:rPr>
          </w:pPr>
          <w:hyperlink w:anchor="_Toc189557303" w:history="1">
            <w:r w:rsidRPr="009C5AC5">
              <w:rPr>
                <w:rStyle w:val="Lienhypertexte"/>
                <w:noProof/>
              </w:rPr>
              <w:t>Diplôme Universitaire english skills</w:t>
            </w:r>
            <w:r>
              <w:rPr>
                <w:noProof/>
                <w:webHidden/>
              </w:rPr>
              <w:tab/>
            </w:r>
            <w:r>
              <w:rPr>
                <w:noProof/>
                <w:webHidden/>
              </w:rPr>
              <w:fldChar w:fldCharType="begin"/>
            </w:r>
            <w:r>
              <w:rPr>
                <w:noProof/>
                <w:webHidden/>
              </w:rPr>
              <w:instrText xml:space="preserve"> PAGEREF _Toc189557303 \h </w:instrText>
            </w:r>
            <w:r>
              <w:rPr>
                <w:noProof/>
                <w:webHidden/>
              </w:rPr>
            </w:r>
            <w:r>
              <w:rPr>
                <w:noProof/>
                <w:webHidden/>
              </w:rPr>
              <w:fldChar w:fldCharType="separate"/>
            </w:r>
            <w:r w:rsidR="007D5CC3">
              <w:rPr>
                <w:noProof/>
                <w:webHidden/>
              </w:rPr>
              <w:t>1</w:t>
            </w:r>
            <w:r w:rsidR="002371E7">
              <w:rPr>
                <w:noProof/>
                <w:webHidden/>
              </w:rPr>
              <w:t>9</w:t>
            </w:r>
            <w:r>
              <w:rPr>
                <w:noProof/>
                <w:webHidden/>
              </w:rPr>
              <w:fldChar w:fldCharType="end"/>
            </w:r>
          </w:hyperlink>
        </w:p>
        <w:p w14:paraId="35FA8616" w14:textId="2BB0FA8B" w:rsidR="00C574D4" w:rsidRDefault="00C574D4">
          <w:pPr>
            <w:pStyle w:val="TM1"/>
            <w:tabs>
              <w:tab w:val="right" w:leader="dot" w:pos="7410"/>
            </w:tabs>
            <w:rPr>
              <w:rFonts w:asciiTheme="minorHAnsi" w:eastAsiaTheme="minorEastAsia" w:hAnsiTheme="minorHAnsi" w:cstheme="minorBidi"/>
              <w:noProof/>
              <w:kern w:val="2"/>
              <w:sz w:val="24"/>
              <w:szCs w:val="24"/>
              <w:lang w:eastAsia="fr-FR"/>
              <w14:ligatures w14:val="standardContextual"/>
            </w:rPr>
          </w:pPr>
          <w:hyperlink w:anchor="_Toc189557304" w:history="1">
            <w:r w:rsidRPr="009C5AC5">
              <w:rPr>
                <w:rStyle w:val="Lienhypertexte"/>
                <w:noProof/>
              </w:rPr>
              <w:t>Les enseignements</w:t>
            </w:r>
            <w:r>
              <w:rPr>
                <w:noProof/>
                <w:webHidden/>
              </w:rPr>
              <w:tab/>
            </w:r>
            <w:r>
              <w:rPr>
                <w:noProof/>
                <w:webHidden/>
              </w:rPr>
              <w:fldChar w:fldCharType="begin"/>
            </w:r>
            <w:r>
              <w:rPr>
                <w:noProof/>
                <w:webHidden/>
              </w:rPr>
              <w:instrText xml:space="preserve"> PAGEREF _Toc189557304 \h </w:instrText>
            </w:r>
            <w:r>
              <w:rPr>
                <w:noProof/>
                <w:webHidden/>
              </w:rPr>
            </w:r>
            <w:r>
              <w:rPr>
                <w:noProof/>
                <w:webHidden/>
              </w:rPr>
              <w:fldChar w:fldCharType="separate"/>
            </w:r>
            <w:r w:rsidR="007D5CC3">
              <w:rPr>
                <w:noProof/>
                <w:webHidden/>
              </w:rPr>
              <w:t>1</w:t>
            </w:r>
            <w:r w:rsidR="002371E7">
              <w:rPr>
                <w:noProof/>
                <w:webHidden/>
              </w:rPr>
              <w:t>9</w:t>
            </w:r>
            <w:r>
              <w:rPr>
                <w:noProof/>
                <w:webHidden/>
              </w:rPr>
              <w:fldChar w:fldCharType="end"/>
            </w:r>
          </w:hyperlink>
        </w:p>
        <w:p w14:paraId="66F6CCF0" w14:textId="61241EB1" w:rsidR="00C574D4" w:rsidRDefault="00C574D4">
          <w:pPr>
            <w:pStyle w:val="TM1"/>
            <w:tabs>
              <w:tab w:val="right" w:leader="dot" w:pos="7410"/>
            </w:tabs>
            <w:rPr>
              <w:rFonts w:asciiTheme="minorHAnsi" w:eastAsiaTheme="minorEastAsia" w:hAnsiTheme="minorHAnsi" w:cstheme="minorBidi"/>
              <w:noProof/>
              <w:kern w:val="2"/>
              <w:sz w:val="24"/>
              <w:szCs w:val="24"/>
              <w:lang w:eastAsia="fr-FR"/>
              <w14:ligatures w14:val="standardContextual"/>
            </w:rPr>
          </w:pPr>
          <w:hyperlink w:anchor="_Toc189557305" w:history="1">
            <w:r w:rsidRPr="009C5AC5">
              <w:rPr>
                <w:rStyle w:val="Lienhypertexte"/>
                <w:noProof/>
                <w:w w:val="110"/>
              </w:rPr>
              <w:t>Témoignages</w:t>
            </w:r>
            <w:r>
              <w:rPr>
                <w:noProof/>
                <w:webHidden/>
              </w:rPr>
              <w:tab/>
            </w:r>
            <w:r w:rsidR="002371E7">
              <w:rPr>
                <w:noProof/>
                <w:webHidden/>
              </w:rPr>
              <w:t>20</w:t>
            </w:r>
          </w:hyperlink>
        </w:p>
        <w:p w14:paraId="2520EFF3" w14:textId="0D0A6F97" w:rsidR="00C574D4" w:rsidRDefault="00C574D4">
          <w:pPr>
            <w:pStyle w:val="TM3"/>
            <w:tabs>
              <w:tab w:val="right" w:leader="dot" w:pos="7410"/>
            </w:tabs>
            <w:rPr>
              <w:rFonts w:asciiTheme="minorHAnsi" w:eastAsiaTheme="minorEastAsia" w:hAnsiTheme="minorHAnsi" w:cstheme="minorBidi"/>
              <w:noProof/>
              <w:kern w:val="2"/>
              <w:sz w:val="24"/>
              <w:szCs w:val="24"/>
              <w:lang w:eastAsia="fr-FR"/>
              <w14:ligatures w14:val="standardContextual"/>
            </w:rPr>
          </w:pPr>
          <w:hyperlink w:anchor="_Toc189557306" w:history="1">
            <w:r w:rsidRPr="009C5AC5">
              <w:rPr>
                <w:rStyle w:val="Lienhypertexte"/>
                <w:noProof/>
              </w:rPr>
              <w:t>Sylia Alilèche</w:t>
            </w:r>
            <w:r>
              <w:rPr>
                <w:noProof/>
                <w:webHidden/>
              </w:rPr>
              <w:tab/>
            </w:r>
            <w:r w:rsidR="002371E7">
              <w:rPr>
                <w:noProof/>
                <w:webHidden/>
              </w:rPr>
              <w:t>20</w:t>
            </w:r>
          </w:hyperlink>
        </w:p>
        <w:p w14:paraId="7BA2122B" w14:textId="78740F12" w:rsidR="00C574D4" w:rsidRDefault="00C574D4">
          <w:pPr>
            <w:pStyle w:val="TM3"/>
            <w:tabs>
              <w:tab w:val="right" w:leader="dot" w:pos="7410"/>
            </w:tabs>
            <w:rPr>
              <w:rFonts w:asciiTheme="minorHAnsi" w:eastAsiaTheme="minorEastAsia" w:hAnsiTheme="minorHAnsi" w:cstheme="minorBidi"/>
              <w:noProof/>
              <w:kern w:val="2"/>
              <w:sz w:val="24"/>
              <w:szCs w:val="24"/>
              <w:lang w:eastAsia="fr-FR"/>
              <w14:ligatures w14:val="standardContextual"/>
            </w:rPr>
          </w:pPr>
          <w:hyperlink w:anchor="_Toc189557307" w:history="1">
            <w:r w:rsidRPr="009C5AC5">
              <w:rPr>
                <w:rStyle w:val="Lienhypertexte"/>
                <w:noProof/>
              </w:rPr>
              <w:t>Séverine Taisne</w:t>
            </w:r>
            <w:r>
              <w:rPr>
                <w:noProof/>
                <w:webHidden/>
              </w:rPr>
              <w:tab/>
            </w:r>
            <w:r>
              <w:rPr>
                <w:noProof/>
                <w:webHidden/>
              </w:rPr>
              <w:fldChar w:fldCharType="begin"/>
            </w:r>
            <w:r>
              <w:rPr>
                <w:noProof/>
                <w:webHidden/>
              </w:rPr>
              <w:instrText xml:space="preserve"> PAGEREF _Toc189557307 \h </w:instrText>
            </w:r>
            <w:r>
              <w:rPr>
                <w:noProof/>
                <w:webHidden/>
              </w:rPr>
            </w:r>
            <w:r>
              <w:rPr>
                <w:noProof/>
                <w:webHidden/>
              </w:rPr>
              <w:fldChar w:fldCharType="separate"/>
            </w:r>
            <w:r w:rsidR="007D5CC3">
              <w:rPr>
                <w:noProof/>
                <w:webHidden/>
              </w:rPr>
              <w:t>2</w:t>
            </w:r>
            <w:r w:rsidR="002371E7">
              <w:rPr>
                <w:noProof/>
                <w:webHidden/>
              </w:rPr>
              <w:t>1</w:t>
            </w:r>
            <w:r>
              <w:rPr>
                <w:noProof/>
                <w:webHidden/>
              </w:rPr>
              <w:fldChar w:fldCharType="end"/>
            </w:r>
          </w:hyperlink>
        </w:p>
        <w:p w14:paraId="139FF41C" w14:textId="392248D6" w:rsidR="00C574D4" w:rsidRDefault="00C574D4">
          <w:pPr>
            <w:pStyle w:val="TM3"/>
            <w:tabs>
              <w:tab w:val="right" w:leader="dot" w:pos="7410"/>
            </w:tabs>
            <w:rPr>
              <w:rFonts w:asciiTheme="minorHAnsi" w:eastAsiaTheme="minorEastAsia" w:hAnsiTheme="minorHAnsi" w:cstheme="minorBidi"/>
              <w:noProof/>
              <w:kern w:val="2"/>
              <w:sz w:val="24"/>
              <w:szCs w:val="24"/>
              <w:lang w:eastAsia="fr-FR"/>
              <w14:ligatures w14:val="standardContextual"/>
            </w:rPr>
          </w:pPr>
          <w:hyperlink w:anchor="_Toc189557308" w:history="1">
            <w:r w:rsidRPr="009C5AC5">
              <w:rPr>
                <w:rStyle w:val="Lienhypertexte"/>
                <w:noProof/>
              </w:rPr>
              <w:t>Coline Abeille</w:t>
            </w:r>
            <w:r>
              <w:rPr>
                <w:noProof/>
                <w:webHidden/>
              </w:rPr>
              <w:tab/>
            </w:r>
            <w:r>
              <w:rPr>
                <w:noProof/>
                <w:webHidden/>
              </w:rPr>
              <w:fldChar w:fldCharType="begin"/>
            </w:r>
            <w:r>
              <w:rPr>
                <w:noProof/>
                <w:webHidden/>
              </w:rPr>
              <w:instrText xml:space="preserve"> PAGEREF _Toc189557308 \h </w:instrText>
            </w:r>
            <w:r>
              <w:rPr>
                <w:noProof/>
                <w:webHidden/>
              </w:rPr>
            </w:r>
            <w:r>
              <w:rPr>
                <w:noProof/>
                <w:webHidden/>
              </w:rPr>
              <w:fldChar w:fldCharType="separate"/>
            </w:r>
            <w:r w:rsidR="007D5CC3">
              <w:rPr>
                <w:noProof/>
                <w:webHidden/>
              </w:rPr>
              <w:t>2</w:t>
            </w:r>
            <w:r w:rsidR="002371E7">
              <w:rPr>
                <w:noProof/>
                <w:webHidden/>
              </w:rPr>
              <w:t>1</w:t>
            </w:r>
            <w:r>
              <w:rPr>
                <w:noProof/>
                <w:webHidden/>
              </w:rPr>
              <w:fldChar w:fldCharType="end"/>
            </w:r>
          </w:hyperlink>
        </w:p>
        <w:p w14:paraId="7A648CA4" w14:textId="05E249E7" w:rsidR="00C574D4" w:rsidRDefault="00C574D4">
          <w:pPr>
            <w:pStyle w:val="TM3"/>
            <w:tabs>
              <w:tab w:val="right" w:leader="dot" w:pos="7410"/>
            </w:tabs>
            <w:rPr>
              <w:rFonts w:asciiTheme="minorHAnsi" w:eastAsiaTheme="minorEastAsia" w:hAnsiTheme="minorHAnsi" w:cstheme="minorBidi"/>
              <w:noProof/>
              <w:kern w:val="2"/>
              <w:sz w:val="24"/>
              <w:szCs w:val="24"/>
              <w:lang w:eastAsia="fr-FR"/>
              <w14:ligatures w14:val="standardContextual"/>
            </w:rPr>
          </w:pPr>
          <w:hyperlink w:anchor="_Toc189557309" w:history="1">
            <w:r w:rsidRPr="009C5AC5">
              <w:rPr>
                <w:rStyle w:val="Lienhypertexte"/>
                <w:noProof/>
              </w:rPr>
              <w:t>Maxime Kac</w:t>
            </w:r>
            <w:r>
              <w:rPr>
                <w:noProof/>
                <w:webHidden/>
              </w:rPr>
              <w:tab/>
            </w:r>
            <w:r>
              <w:rPr>
                <w:noProof/>
                <w:webHidden/>
              </w:rPr>
              <w:fldChar w:fldCharType="begin"/>
            </w:r>
            <w:r>
              <w:rPr>
                <w:noProof/>
                <w:webHidden/>
              </w:rPr>
              <w:instrText xml:space="preserve"> PAGEREF _Toc189557309 \h </w:instrText>
            </w:r>
            <w:r>
              <w:rPr>
                <w:noProof/>
                <w:webHidden/>
              </w:rPr>
            </w:r>
            <w:r>
              <w:rPr>
                <w:noProof/>
                <w:webHidden/>
              </w:rPr>
              <w:fldChar w:fldCharType="separate"/>
            </w:r>
            <w:r w:rsidR="007D5CC3">
              <w:rPr>
                <w:noProof/>
                <w:webHidden/>
              </w:rPr>
              <w:t>2</w:t>
            </w:r>
            <w:r w:rsidR="002371E7">
              <w:rPr>
                <w:noProof/>
                <w:webHidden/>
              </w:rPr>
              <w:t>2</w:t>
            </w:r>
            <w:r>
              <w:rPr>
                <w:noProof/>
                <w:webHidden/>
              </w:rPr>
              <w:fldChar w:fldCharType="end"/>
            </w:r>
          </w:hyperlink>
        </w:p>
        <w:p w14:paraId="30EE4ADA" w14:textId="5AE28792" w:rsidR="00C574D4" w:rsidRDefault="00C574D4">
          <w:r>
            <w:rPr>
              <w:b/>
              <w:bCs/>
            </w:rPr>
            <w:fldChar w:fldCharType="end"/>
          </w:r>
        </w:p>
      </w:sdtContent>
    </w:sdt>
    <w:p w14:paraId="50C6E0FF" w14:textId="77777777" w:rsidR="007B790A" w:rsidRDefault="007B790A">
      <w:pPr>
        <w:pStyle w:val="Corpsdetexte"/>
        <w:rPr>
          <w:rFonts w:ascii="Arial"/>
          <w:b/>
        </w:rPr>
      </w:pPr>
    </w:p>
    <w:p w14:paraId="05DB1564" w14:textId="41F595DB" w:rsidR="00D96BB1" w:rsidRDefault="00D96BB1">
      <w:pPr>
        <w:pStyle w:val="Corpsdetexte"/>
        <w:spacing w:before="10"/>
        <w:rPr>
          <w:rFonts w:ascii="Arial"/>
          <w:b/>
          <w:sz w:val="13"/>
        </w:rPr>
      </w:pPr>
    </w:p>
    <w:p w14:paraId="0582B9D2" w14:textId="77777777" w:rsidR="006B24DF" w:rsidRDefault="006B24DF">
      <w:pPr>
        <w:pStyle w:val="Corpsdetexte"/>
        <w:spacing w:before="10"/>
        <w:rPr>
          <w:rFonts w:ascii="Arial"/>
          <w:b/>
          <w:sz w:val="13"/>
        </w:rPr>
      </w:pPr>
    </w:p>
    <w:p w14:paraId="131A7C1D" w14:textId="77777777" w:rsidR="00D96BB1" w:rsidRDefault="00D96BB1">
      <w:pPr>
        <w:pStyle w:val="Corpsdetexte"/>
        <w:spacing w:before="10"/>
        <w:rPr>
          <w:rFonts w:ascii="Arial"/>
          <w:b/>
          <w:sz w:val="13"/>
        </w:rPr>
      </w:pPr>
    </w:p>
    <w:p w14:paraId="0B4C6685" w14:textId="77777777" w:rsidR="00D96BB1" w:rsidRDefault="00D96BB1">
      <w:pPr>
        <w:pStyle w:val="Corpsdetexte"/>
        <w:spacing w:before="10"/>
        <w:rPr>
          <w:rFonts w:ascii="Arial"/>
          <w:b/>
          <w:sz w:val="13"/>
        </w:rPr>
      </w:pPr>
    </w:p>
    <w:p w14:paraId="78B27DE3" w14:textId="7A1824E5" w:rsidR="007B790A" w:rsidRDefault="00000000">
      <w:pPr>
        <w:pStyle w:val="Corpsdetexte"/>
        <w:spacing w:before="10"/>
        <w:rPr>
          <w:rFonts w:ascii="Arial"/>
          <w:b/>
          <w:sz w:val="13"/>
        </w:rPr>
      </w:pPr>
      <w:r>
        <w:rPr>
          <w:noProof/>
        </w:rPr>
        <w:lastRenderedPageBreak/>
        <w:drawing>
          <wp:anchor distT="0" distB="0" distL="0" distR="0" simplePos="0" relativeHeight="251665408" behindDoc="0" locked="0" layoutInCell="1" allowOverlap="1" wp14:anchorId="79DDDE9E" wp14:editId="4FB24B5C">
            <wp:simplePos x="0" y="0"/>
            <wp:positionH relativeFrom="page">
              <wp:posOffset>457200</wp:posOffset>
            </wp:positionH>
            <wp:positionV relativeFrom="paragraph">
              <wp:posOffset>126349</wp:posOffset>
            </wp:positionV>
            <wp:extent cx="1886659" cy="1370457"/>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886659" cy="1370457"/>
                    </a:xfrm>
                    <a:prstGeom prst="rect">
                      <a:avLst/>
                    </a:prstGeom>
                  </pic:spPr>
                </pic:pic>
              </a:graphicData>
            </a:graphic>
          </wp:anchor>
        </w:drawing>
      </w:r>
      <w:r w:rsidR="00D96BB1">
        <w:rPr>
          <w:rFonts w:ascii="Arial"/>
          <w:b/>
          <w:sz w:val="13"/>
        </w:rPr>
        <w:t>Jean Monnet en 1952</w:t>
      </w:r>
    </w:p>
    <w:p w14:paraId="4D3E939C" w14:textId="77777777" w:rsidR="007B790A" w:rsidRDefault="007B790A">
      <w:pPr>
        <w:rPr>
          <w:rFonts w:ascii="Arial"/>
          <w:sz w:val="13"/>
        </w:rPr>
      </w:pPr>
    </w:p>
    <w:p w14:paraId="5C2C602B" w14:textId="77777777" w:rsidR="00D96BB1" w:rsidRPr="00D96BB1" w:rsidRDefault="00D96BB1" w:rsidP="00D96BB1">
      <w:pPr>
        <w:rPr>
          <w:rFonts w:ascii="Arial"/>
          <w:sz w:val="13"/>
        </w:rPr>
      </w:pPr>
    </w:p>
    <w:p w14:paraId="11251218" w14:textId="77777777" w:rsidR="00D96BB1" w:rsidRPr="00D96BB1" w:rsidRDefault="00D96BB1" w:rsidP="00D96BB1">
      <w:pPr>
        <w:rPr>
          <w:rFonts w:ascii="Arial"/>
          <w:sz w:val="13"/>
        </w:rPr>
      </w:pPr>
    </w:p>
    <w:p w14:paraId="1C9ED9FF" w14:textId="7C36D092" w:rsidR="00D96BB1" w:rsidRDefault="00D96BB1" w:rsidP="00D96BB1">
      <w:pPr>
        <w:rPr>
          <w:rFonts w:ascii="Arial"/>
          <w:sz w:val="13"/>
        </w:rPr>
      </w:pPr>
    </w:p>
    <w:p w14:paraId="5DEC7570" w14:textId="53622207" w:rsidR="00D96BB1" w:rsidRDefault="00D96BB1" w:rsidP="00D96BB1">
      <w:pPr>
        <w:rPr>
          <w:rFonts w:ascii="Arial"/>
          <w:sz w:val="13"/>
        </w:rPr>
      </w:pPr>
    </w:p>
    <w:p w14:paraId="76C0464C" w14:textId="4955D70E" w:rsidR="00D96BB1" w:rsidRDefault="00D96BB1" w:rsidP="00D96BB1">
      <w:pPr>
        <w:rPr>
          <w:rFonts w:ascii="Arial"/>
          <w:sz w:val="13"/>
        </w:rPr>
      </w:pPr>
    </w:p>
    <w:p w14:paraId="7D282141" w14:textId="0790AD68" w:rsidR="00D96BB1" w:rsidRDefault="00D96BB1" w:rsidP="00D96BB1">
      <w:pPr>
        <w:rPr>
          <w:rFonts w:ascii="Arial"/>
          <w:sz w:val="13"/>
        </w:rPr>
      </w:pPr>
    </w:p>
    <w:p w14:paraId="54592CBF" w14:textId="77777777" w:rsidR="00D96BB1" w:rsidRPr="00D96BB1" w:rsidRDefault="00D96BB1" w:rsidP="00D96BB1">
      <w:pPr>
        <w:rPr>
          <w:rFonts w:ascii="Arial"/>
          <w:sz w:val="13"/>
        </w:rPr>
      </w:pPr>
    </w:p>
    <w:p w14:paraId="31B80785" w14:textId="77777777" w:rsidR="00D96BB1" w:rsidRPr="00D96BB1" w:rsidRDefault="00D96BB1" w:rsidP="00D96BB1">
      <w:pPr>
        <w:rPr>
          <w:rFonts w:ascii="Arial"/>
          <w:sz w:val="13"/>
        </w:rPr>
      </w:pPr>
    </w:p>
    <w:p w14:paraId="6F156816" w14:textId="6CEA907E" w:rsidR="00D96BB1" w:rsidRDefault="00D96BB1" w:rsidP="00D96BB1">
      <w:pPr>
        <w:rPr>
          <w:rFonts w:ascii="Arial"/>
          <w:sz w:val="13"/>
        </w:rPr>
      </w:pPr>
    </w:p>
    <w:p w14:paraId="7DB61068" w14:textId="64D3F315" w:rsidR="00D96BB1" w:rsidRDefault="00D96BB1" w:rsidP="00D96BB1">
      <w:pPr>
        <w:rPr>
          <w:rFonts w:ascii="Arial"/>
          <w:sz w:val="13"/>
        </w:rPr>
      </w:pPr>
      <w:r>
        <w:rPr>
          <w:rFonts w:ascii="Arial"/>
          <w:sz w:val="13"/>
        </w:rPr>
        <w:t>Remise des dipl</w:t>
      </w:r>
      <w:r>
        <w:rPr>
          <w:rFonts w:ascii="Arial"/>
          <w:sz w:val="13"/>
        </w:rPr>
        <w:t>ô</w:t>
      </w:r>
      <w:r>
        <w:rPr>
          <w:rFonts w:ascii="Arial"/>
          <w:sz w:val="13"/>
        </w:rPr>
        <w:t xml:space="preserve">mes Licence Jean Monnet </w:t>
      </w:r>
      <w:r>
        <w:rPr>
          <w:rFonts w:ascii="Arial"/>
          <w:sz w:val="13"/>
        </w:rPr>
        <w:t>–</w:t>
      </w:r>
      <w:r>
        <w:rPr>
          <w:rFonts w:ascii="Arial"/>
          <w:sz w:val="13"/>
        </w:rPr>
        <w:t xml:space="preserve"> Juin 202</w:t>
      </w:r>
      <w:r w:rsidR="002371E7">
        <w:rPr>
          <w:rFonts w:ascii="Arial"/>
          <w:sz w:val="13"/>
        </w:rPr>
        <w:t>5</w:t>
      </w:r>
    </w:p>
    <w:p w14:paraId="02180868" w14:textId="27F7B16A" w:rsidR="002371E7" w:rsidRPr="002371E7" w:rsidRDefault="002371E7" w:rsidP="002371E7">
      <w:pPr>
        <w:rPr>
          <w:rFonts w:ascii="Arial"/>
          <w:sz w:val="13"/>
        </w:rPr>
      </w:pPr>
      <w:r w:rsidRPr="002371E7">
        <w:rPr>
          <w:rFonts w:ascii="Arial"/>
          <w:sz w:val="13"/>
        </w:rPr>
        <w:drawing>
          <wp:inline distT="0" distB="0" distL="0" distR="0" wp14:anchorId="6CD9FEFC" wp14:editId="0C20C1AE">
            <wp:extent cx="4711700" cy="2650490"/>
            <wp:effectExtent l="0" t="0" r="0" b="0"/>
            <wp:docPr id="1919494558" name="Image 4" descr="Une image contenant personne, costume universitaire, habits, bâtime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494558" name="Image 4" descr="Une image contenant personne, costume universitaire, habits, bâtiment&#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1700" cy="2650490"/>
                    </a:xfrm>
                    <a:prstGeom prst="rect">
                      <a:avLst/>
                    </a:prstGeom>
                    <a:noFill/>
                    <a:ln>
                      <a:noFill/>
                    </a:ln>
                  </pic:spPr>
                </pic:pic>
              </a:graphicData>
            </a:graphic>
          </wp:inline>
        </w:drawing>
      </w:r>
    </w:p>
    <w:p w14:paraId="41AA7A7D" w14:textId="77777777" w:rsidR="002371E7" w:rsidRPr="00D96BB1" w:rsidRDefault="002371E7" w:rsidP="00D96BB1">
      <w:pPr>
        <w:rPr>
          <w:rFonts w:ascii="Arial"/>
          <w:sz w:val="13"/>
        </w:rPr>
      </w:pPr>
    </w:p>
    <w:p w14:paraId="3F9F5FFF" w14:textId="77777777" w:rsidR="002371E7" w:rsidRDefault="00D96BB1" w:rsidP="00D96BB1">
      <w:pPr>
        <w:tabs>
          <w:tab w:val="left" w:pos="2112"/>
        </w:tabs>
        <w:rPr>
          <w:rFonts w:ascii="Arial"/>
          <w:sz w:val="13"/>
        </w:rPr>
      </w:pPr>
      <w:r>
        <w:rPr>
          <w:rFonts w:ascii="Arial"/>
          <w:sz w:val="13"/>
        </w:rPr>
        <w:tab/>
      </w:r>
    </w:p>
    <w:p w14:paraId="49332CA8" w14:textId="77777777" w:rsidR="002371E7" w:rsidRDefault="002371E7" w:rsidP="002371E7">
      <w:pPr>
        <w:rPr>
          <w:rFonts w:ascii="Arial"/>
          <w:sz w:val="13"/>
        </w:rPr>
      </w:pPr>
    </w:p>
    <w:p w14:paraId="3B5F2054" w14:textId="77777777" w:rsidR="002371E7" w:rsidRDefault="002371E7" w:rsidP="002371E7">
      <w:pPr>
        <w:rPr>
          <w:rFonts w:ascii="Arial"/>
          <w:sz w:val="13"/>
        </w:rPr>
      </w:pPr>
    </w:p>
    <w:p w14:paraId="701D7DB0" w14:textId="77777777" w:rsidR="002371E7" w:rsidRDefault="002371E7" w:rsidP="002371E7">
      <w:pPr>
        <w:rPr>
          <w:rFonts w:ascii="Arial"/>
          <w:sz w:val="13"/>
        </w:rPr>
      </w:pPr>
    </w:p>
    <w:p w14:paraId="5E752E3E" w14:textId="77777777" w:rsidR="002371E7" w:rsidRDefault="002371E7" w:rsidP="002371E7">
      <w:pPr>
        <w:rPr>
          <w:rFonts w:ascii="Arial"/>
          <w:sz w:val="13"/>
        </w:rPr>
      </w:pPr>
    </w:p>
    <w:p w14:paraId="3C777C4F" w14:textId="77777777" w:rsidR="002371E7" w:rsidRDefault="002371E7" w:rsidP="002371E7">
      <w:pPr>
        <w:rPr>
          <w:rFonts w:ascii="Arial"/>
          <w:sz w:val="13"/>
        </w:rPr>
      </w:pPr>
    </w:p>
    <w:p w14:paraId="50343BB6" w14:textId="77777777" w:rsidR="002371E7" w:rsidRDefault="002371E7" w:rsidP="002371E7">
      <w:pPr>
        <w:rPr>
          <w:rFonts w:ascii="Arial"/>
          <w:sz w:val="13"/>
        </w:rPr>
      </w:pPr>
    </w:p>
    <w:p w14:paraId="7C18315A" w14:textId="77777777" w:rsidR="002371E7" w:rsidRDefault="002371E7" w:rsidP="002371E7">
      <w:pPr>
        <w:rPr>
          <w:rFonts w:ascii="Arial"/>
          <w:sz w:val="13"/>
        </w:rPr>
      </w:pPr>
    </w:p>
    <w:p w14:paraId="3BF49337" w14:textId="77777777" w:rsidR="002371E7" w:rsidRDefault="002371E7" w:rsidP="002371E7">
      <w:pPr>
        <w:rPr>
          <w:rFonts w:ascii="Arial"/>
          <w:sz w:val="13"/>
        </w:rPr>
      </w:pPr>
    </w:p>
    <w:p w14:paraId="6540DF47" w14:textId="77777777" w:rsidR="002371E7" w:rsidRDefault="002371E7" w:rsidP="002371E7">
      <w:pPr>
        <w:rPr>
          <w:rFonts w:ascii="Arial"/>
          <w:sz w:val="13"/>
        </w:rPr>
      </w:pPr>
    </w:p>
    <w:p w14:paraId="358E2FDC" w14:textId="77777777" w:rsidR="002371E7" w:rsidRDefault="002371E7" w:rsidP="002371E7">
      <w:pPr>
        <w:rPr>
          <w:rFonts w:ascii="Arial"/>
          <w:sz w:val="13"/>
        </w:rPr>
      </w:pPr>
    </w:p>
    <w:p w14:paraId="5CF74C59" w14:textId="77777777" w:rsidR="002371E7" w:rsidRDefault="002371E7" w:rsidP="002371E7">
      <w:pPr>
        <w:rPr>
          <w:rFonts w:ascii="Arial"/>
          <w:sz w:val="13"/>
        </w:rPr>
      </w:pPr>
    </w:p>
    <w:p w14:paraId="4B45038C" w14:textId="2ACEDCBF" w:rsidR="002371E7" w:rsidRDefault="002371E7" w:rsidP="002371E7">
      <w:pPr>
        <w:rPr>
          <w:rFonts w:ascii="Arial"/>
          <w:sz w:val="13"/>
        </w:rPr>
      </w:pPr>
      <w:r>
        <w:rPr>
          <w:rFonts w:ascii="Arial"/>
          <w:sz w:val="13"/>
        </w:rPr>
        <w:t>Remise des dipl</w:t>
      </w:r>
      <w:r>
        <w:rPr>
          <w:rFonts w:ascii="Arial"/>
          <w:sz w:val="13"/>
        </w:rPr>
        <w:t>ô</w:t>
      </w:r>
      <w:r>
        <w:rPr>
          <w:rFonts w:ascii="Arial"/>
          <w:sz w:val="13"/>
        </w:rPr>
        <w:t xml:space="preserve">mes Licence Jean Monnet </w:t>
      </w:r>
      <w:r>
        <w:rPr>
          <w:rFonts w:ascii="Arial"/>
          <w:sz w:val="13"/>
        </w:rPr>
        <w:t>–</w:t>
      </w:r>
      <w:r>
        <w:rPr>
          <w:rFonts w:ascii="Arial"/>
          <w:sz w:val="13"/>
        </w:rPr>
        <w:t xml:space="preserve"> Juin 202</w:t>
      </w:r>
      <w:r>
        <w:rPr>
          <w:rFonts w:ascii="Arial"/>
          <w:sz w:val="13"/>
        </w:rPr>
        <w:t>2</w:t>
      </w:r>
    </w:p>
    <w:p w14:paraId="10E2EEE4" w14:textId="77777777" w:rsidR="002371E7" w:rsidRDefault="002371E7" w:rsidP="00D96BB1">
      <w:pPr>
        <w:tabs>
          <w:tab w:val="left" w:pos="2112"/>
        </w:tabs>
        <w:rPr>
          <w:rFonts w:ascii="Arial"/>
          <w:sz w:val="13"/>
        </w:rPr>
      </w:pPr>
    </w:p>
    <w:p w14:paraId="7688AECF" w14:textId="60329DF7" w:rsidR="00D96BB1" w:rsidRPr="00D96BB1" w:rsidRDefault="00D96BB1" w:rsidP="00D96BB1">
      <w:pPr>
        <w:tabs>
          <w:tab w:val="left" w:pos="2112"/>
        </w:tabs>
        <w:rPr>
          <w:rFonts w:ascii="Arial"/>
          <w:sz w:val="13"/>
        </w:rPr>
      </w:pPr>
      <w:r>
        <w:rPr>
          <w:noProof/>
        </w:rPr>
        <w:drawing>
          <wp:inline distT="0" distB="0" distL="0" distR="0" wp14:anchorId="4D4CFFCA" wp14:editId="5539DC89">
            <wp:extent cx="4250301" cy="2679065"/>
            <wp:effectExtent l="0" t="0" r="0" b="6985"/>
            <wp:docPr id="2" name="Image 2" descr="Une image contenant personne, intérieur, groupe, pos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ersonne, intérieur, groupe, posant&#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68484" cy="2690526"/>
                    </a:xfrm>
                    <a:prstGeom prst="rect">
                      <a:avLst/>
                    </a:prstGeom>
                    <a:noFill/>
                    <a:ln>
                      <a:noFill/>
                    </a:ln>
                  </pic:spPr>
                </pic:pic>
              </a:graphicData>
            </a:graphic>
          </wp:inline>
        </w:drawing>
      </w:r>
    </w:p>
    <w:p w14:paraId="4BD2F071" w14:textId="77777777" w:rsidR="00D96BB1" w:rsidRPr="00D96BB1" w:rsidRDefault="00D96BB1" w:rsidP="00D96BB1">
      <w:pPr>
        <w:rPr>
          <w:rFonts w:ascii="Arial"/>
          <w:sz w:val="13"/>
        </w:rPr>
      </w:pPr>
    </w:p>
    <w:p w14:paraId="35148DC7" w14:textId="77777777" w:rsidR="00D96BB1" w:rsidRPr="00D96BB1" w:rsidRDefault="00D96BB1" w:rsidP="00D96BB1">
      <w:pPr>
        <w:rPr>
          <w:rFonts w:ascii="Arial"/>
          <w:sz w:val="13"/>
        </w:rPr>
      </w:pPr>
    </w:p>
    <w:p w14:paraId="57EC4256" w14:textId="77777777" w:rsidR="00D96BB1" w:rsidRPr="00D96BB1" w:rsidRDefault="00D96BB1" w:rsidP="00D96BB1">
      <w:pPr>
        <w:rPr>
          <w:rFonts w:ascii="Arial"/>
          <w:sz w:val="13"/>
        </w:rPr>
      </w:pPr>
    </w:p>
    <w:p w14:paraId="7C6BC75C" w14:textId="77777777" w:rsidR="00D96BB1" w:rsidRPr="00D96BB1" w:rsidRDefault="00D96BB1" w:rsidP="00D96BB1">
      <w:pPr>
        <w:rPr>
          <w:rFonts w:ascii="Arial"/>
          <w:sz w:val="13"/>
        </w:rPr>
      </w:pPr>
    </w:p>
    <w:p w14:paraId="2B1D3A68" w14:textId="77777777" w:rsidR="00D96BB1" w:rsidRPr="00D96BB1" w:rsidRDefault="00D96BB1" w:rsidP="00D96BB1">
      <w:pPr>
        <w:rPr>
          <w:rFonts w:ascii="Arial"/>
          <w:sz w:val="13"/>
        </w:rPr>
      </w:pPr>
    </w:p>
    <w:p w14:paraId="729452D7" w14:textId="4DCC2110" w:rsidR="00D96BB1" w:rsidRPr="00D96BB1" w:rsidRDefault="00D96BB1" w:rsidP="00D96BB1">
      <w:pPr>
        <w:rPr>
          <w:rFonts w:ascii="Arial"/>
          <w:sz w:val="13"/>
        </w:rPr>
        <w:sectPr w:rsidR="00D96BB1" w:rsidRPr="00D96BB1">
          <w:footerReference w:type="default" r:id="rId13"/>
          <w:pgSz w:w="8400" w:h="11900"/>
          <w:pgMar w:top="980" w:right="420" w:bottom="860" w:left="560" w:header="0" w:footer="670" w:gutter="0"/>
          <w:pgNumType w:start="2"/>
          <w:cols w:space="720"/>
        </w:sectPr>
      </w:pPr>
    </w:p>
    <w:p w14:paraId="3F3AF92B" w14:textId="56A69FFF" w:rsidR="007B790A" w:rsidRDefault="00000000">
      <w:pPr>
        <w:pStyle w:val="Titre1"/>
      </w:pPr>
      <w:bookmarkStart w:id="0" w:name="_Toc189557290"/>
      <w:r>
        <w:rPr>
          <w:w w:val="105"/>
        </w:rPr>
        <w:lastRenderedPageBreak/>
        <w:t>Édito</w:t>
      </w:r>
      <w:bookmarkEnd w:id="0"/>
    </w:p>
    <w:p w14:paraId="5475B239" w14:textId="77777777" w:rsidR="007B790A" w:rsidRDefault="007B790A">
      <w:pPr>
        <w:pStyle w:val="Corpsdetexte"/>
        <w:rPr>
          <w:rFonts w:ascii="Arial"/>
          <w:b/>
          <w:sz w:val="37"/>
        </w:rPr>
      </w:pPr>
    </w:p>
    <w:p w14:paraId="4243191C" w14:textId="719EF036" w:rsidR="007B790A" w:rsidRDefault="00000000" w:rsidP="00D96BB1">
      <w:pPr>
        <w:pStyle w:val="Corpsdetexte"/>
        <w:spacing w:before="1" w:line="242" w:lineRule="auto"/>
        <w:ind w:left="159" w:right="297"/>
        <w:jc w:val="both"/>
      </w:pPr>
      <w:r>
        <w:rPr>
          <w:w w:val="110"/>
        </w:rPr>
        <w:t xml:space="preserve">La Filière d’excellence de l’UPEC </w:t>
      </w:r>
      <w:r w:rsidR="006D4A6D">
        <w:rPr>
          <w:w w:val="110"/>
        </w:rPr>
        <w:t xml:space="preserve">est un double diplôme comprenant une </w:t>
      </w:r>
      <w:r w:rsidR="002369FD">
        <w:rPr>
          <w:w w:val="110"/>
        </w:rPr>
        <w:t>Licence</w:t>
      </w:r>
      <w:r>
        <w:rPr>
          <w:w w:val="110"/>
        </w:rPr>
        <w:t xml:space="preserve"> </w:t>
      </w:r>
      <w:r w:rsidR="006D4A6D">
        <w:rPr>
          <w:w w:val="110"/>
        </w:rPr>
        <w:t xml:space="preserve">de </w:t>
      </w:r>
      <w:r w:rsidR="001A4371">
        <w:rPr>
          <w:w w:val="110"/>
        </w:rPr>
        <w:t xml:space="preserve">droit européen </w:t>
      </w:r>
      <w:r w:rsidR="006D4A6D">
        <w:rPr>
          <w:w w:val="110"/>
        </w:rPr>
        <w:t xml:space="preserve">dite Licence de droit européen Jean Monnet et un diplôme universitaire nommé « Legal English </w:t>
      </w:r>
      <w:proofErr w:type="spellStart"/>
      <w:r w:rsidR="006D4A6D">
        <w:rPr>
          <w:w w:val="110"/>
        </w:rPr>
        <w:t>skills</w:t>
      </w:r>
      <w:proofErr w:type="spellEnd"/>
      <w:r w:rsidR="006D4A6D">
        <w:rPr>
          <w:w w:val="110"/>
        </w:rPr>
        <w:t xml:space="preserve"> ». C’est </w:t>
      </w:r>
      <w:r>
        <w:rPr>
          <w:w w:val="110"/>
        </w:rPr>
        <w:t xml:space="preserve">une Licence en droit originale qui permet d’acquérir une formation spécifique et autonome en droit européen, </w:t>
      </w:r>
      <w:r w:rsidR="006D4A6D">
        <w:rPr>
          <w:w w:val="110"/>
        </w:rPr>
        <w:t xml:space="preserve">avec des </w:t>
      </w:r>
      <w:r>
        <w:rPr>
          <w:w w:val="110"/>
        </w:rPr>
        <w:t>enseignements linguistiques obligatoires</w:t>
      </w:r>
      <w:r w:rsidR="006D4A6D">
        <w:rPr>
          <w:w w:val="110"/>
        </w:rPr>
        <w:t xml:space="preserve">, </w:t>
      </w:r>
      <w:r w:rsidR="002369FD">
        <w:rPr>
          <w:w w:val="110"/>
        </w:rPr>
        <w:t xml:space="preserve">assortie d’un double diplôme obligatoire : le Diplôme universitaire </w:t>
      </w:r>
      <w:r w:rsidR="006D4A6D">
        <w:rPr>
          <w:w w:val="110"/>
        </w:rPr>
        <w:t xml:space="preserve">Legal </w:t>
      </w:r>
      <w:r w:rsidR="002369FD">
        <w:rPr>
          <w:w w:val="110"/>
        </w:rPr>
        <w:t xml:space="preserve">English </w:t>
      </w:r>
      <w:proofErr w:type="spellStart"/>
      <w:r w:rsidR="002369FD">
        <w:rPr>
          <w:w w:val="110"/>
        </w:rPr>
        <w:t>skills</w:t>
      </w:r>
      <w:proofErr w:type="spellEnd"/>
      <w:r w:rsidR="002369FD">
        <w:rPr>
          <w:w w:val="110"/>
        </w:rPr>
        <w:t xml:space="preserve">.  </w:t>
      </w:r>
    </w:p>
    <w:p w14:paraId="2327304C" w14:textId="77777777" w:rsidR="007B790A" w:rsidRDefault="007B790A" w:rsidP="00D96BB1">
      <w:pPr>
        <w:pStyle w:val="Corpsdetexte"/>
        <w:spacing w:before="5"/>
        <w:jc w:val="both"/>
      </w:pPr>
    </w:p>
    <w:p w14:paraId="3174A761" w14:textId="1086481F" w:rsidR="007B790A" w:rsidRDefault="00000000" w:rsidP="00D96BB1">
      <w:pPr>
        <w:pStyle w:val="Corpsdetexte"/>
        <w:spacing w:before="1" w:line="244" w:lineRule="auto"/>
        <w:ind w:left="159" w:right="298"/>
        <w:jc w:val="both"/>
      </w:pPr>
      <w:r>
        <w:rPr>
          <w:w w:val="105"/>
        </w:rPr>
        <w:t>Cette</w:t>
      </w:r>
      <w:r w:rsidR="002369FD">
        <w:rPr>
          <w:w w:val="105"/>
        </w:rPr>
        <w:t xml:space="preserve"> licence</w:t>
      </w:r>
      <w:r>
        <w:rPr>
          <w:w w:val="105"/>
        </w:rPr>
        <w:t xml:space="preserve"> originale </w:t>
      </w:r>
      <w:r w:rsidR="002369FD">
        <w:rPr>
          <w:w w:val="105"/>
        </w:rPr>
        <w:t xml:space="preserve">doublée d’un diplôme d’anglais juridique </w:t>
      </w:r>
      <w:r>
        <w:rPr>
          <w:w w:val="105"/>
        </w:rPr>
        <w:t>a pour objectif de former des juristes spécialisés en droit européen et favorise la mobilité durant les études. Elle est résolument tournée vers l’international et les départs dans le cadre d’échanges notamment européens sont</w:t>
      </w:r>
      <w:r>
        <w:rPr>
          <w:spacing w:val="19"/>
          <w:w w:val="105"/>
        </w:rPr>
        <w:t xml:space="preserve"> </w:t>
      </w:r>
      <w:r>
        <w:rPr>
          <w:w w:val="105"/>
        </w:rPr>
        <w:t>encouragés.</w:t>
      </w:r>
    </w:p>
    <w:p w14:paraId="634610EC" w14:textId="48928C13" w:rsidR="007B790A" w:rsidRDefault="00000000" w:rsidP="00D96BB1">
      <w:pPr>
        <w:pStyle w:val="Corpsdetexte"/>
        <w:spacing w:before="195" w:line="244" w:lineRule="auto"/>
        <w:ind w:left="159" w:right="298"/>
        <w:jc w:val="both"/>
      </w:pPr>
      <w:r>
        <w:rPr>
          <w:w w:val="105"/>
        </w:rPr>
        <w:t>Cette</w:t>
      </w:r>
      <w:r>
        <w:rPr>
          <w:spacing w:val="-8"/>
          <w:w w:val="105"/>
        </w:rPr>
        <w:t xml:space="preserve"> </w:t>
      </w:r>
      <w:r>
        <w:rPr>
          <w:w w:val="105"/>
        </w:rPr>
        <w:t>orientation</w:t>
      </w:r>
      <w:r>
        <w:rPr>
          <w:spacing w:val="-1"/>
          <w:w w:val="105"/>
        </w:rPr>
        <w:t xml:space="preserve"> </w:t>
      </w:r>
      <w:r>
        <w:rPr>
          <w:w w:val="105"/>
        </w:rPr>
        <w:t>marquée</w:t>
      </w:r>
      <w:r>
        <w:rPr>
          <w:spacing w:val="-7"/>
          <w:w w:val="105"/>
        </w:rPr>
        <w:t xml:space="preserve"> </w:t>
      </w:r>
      <w:r>
        <w:rPr>
          <w:w w:val="105"/>
        </w:rPr>
        <w:t>de</w:t>
      </w:r>
      <w:r>
        <w:rPr>
          <w:spacing w:val="-8"/>
          <w:w w:val="105"/>
        </w:rPr>
        <w:t xml:space="preserve"> </w:t>
      </w:r>
      <w:r>
        <w:rPr>
          <w:w w:val="105"/>
        </w:rPr>
        <w:t>la</w:t>
      </w:r>
      <w:r>
        <w:rPr>
          <w:spacing w:val="-2"/>
          <w:w w:val="105"/>
        </w:rPr>
        <w:t xml:space="preserve"> </w:t>
      </w:r>
      <w:r>
        <w:rPr>
          <w:w w:val="105"/>
        </w:rPr>
        <w:t>Filière</w:t>
      </w:r>
      <w:r>
        <w:rPr>
          <w:spacing w:val="-7"/>
          <w:w w:val="105"/>
        </w:rPr>
        <w:t xml:space="preserve"> </w:t>
      </w:r>
      <w:r>
        <w:rPr>
          <w:w w:val="105"/>
        </w:rPr>
        <w:t>est</w:t>
      </w:r>
      <w:r>
        <w:rPr>
          <w:spacing w:val="-7"/>
          <w:w w:val="105"/>
        </w:rPr>
        <w:t xml:space="preserve"> </w:t>
      </w:r>
      <w:r>
        <w:rPr>
          <w:w w:val="105"/>
        </w:rPr>
        <w:t>accrue</w:t>
      </w:r>
      <w:r>
        <w:rPr>
          <w:spacing w:val="-3"/>
          <w:w w:val="105"/>
        </w:rPr>
        <w:t xml:space="preserve"> </w:t>
      </w:r>
      <w:r>
        <w:rPr>
          <w:w w:val="105"/>
        </w:rPr>
        <w:t>par</w:t>
      </w:r>
      <w:r>
        <w:rPr>
          <w:spacing w:val="-6"/>
          <w:w w:val="105"/>
        </w:rPr>
        <w:t xml:space="preserve"> </w:t>
      </w:r>
      <w:r>
        <w:rPr>
          <w:w w:val="105"/>
        </w:rPr>
        <w:t>la</w:t>
      </w:r>
      <w:r>
        <w:rPr>
          <w:spacing w:val="-3"/>
          <w:w w:val="105"/>
        </w:rPr>
        <w:t xml:space="preserve"> </w:t>
      </w:r>
      <w:r>
        <w:rPr>
          <w:w w:val="105"/>
        </w:rPr>
        <w:t>possibilité</w:t>
      </w:r>
      <w:r>
        <w:rPr>
          <w:spacing w:val="-7"/>
          <w:w w:val="105"/>
        </w:rPr>
        <w:t xml:space="preserve"> </w:t>
      </w:r>
      <w:r>
        <w:rPr>
          <w:w w:val="105"/>
        </w:rPr>
        <w:t xml:space="preserve">d’une mobilité internationale </w:t>
      </w:r>
      <w:r w:rsidR="006D4A6D">
        <w:rPr>
          <w:w w:val="105"/>
        </w:rPr>
        <w:t xml:space="preserve">en </w:t>
      </w:r>
      <w:r>
        <w:rPr>
          <w:w w:val="105"/>
        </w:rPr>
        <w:t>Licence 3 ou grâce au programme d’échanges internationaux « Thémis » avec des Universités partenaires étrangères en</w:t>
      </w:r>
      <w:r>
        <w:rPr>
          <w:spacing w:val="1"/>
          <w:w w:val="105"/>
        </w:rPr>
        <w:t xml:space="preserve"> </w:t>
      </w:r>
      <w:r>
        <w:rPr>
          <w:w w:val="105"/>
        </w:rPr>
        <w:t>M1.</w:t>
      </w:r>
    </w:p>
    <w:p w14:paraId="12042207" w14:textId="77777777" w:rsidR="007B790A" w:rsidRDefault="007B790A" w:rsidP="00D96BB1">
      <w:pPr>
        <w:pStyle w:val="Corpsdetexte"/>
        <w:spacing w:before="10"/>
        <w:jc w:val="both"/>
        <w:rPr>
          <w:sz w:val="19"/>
        </w:rPr>
      </w:pPr>
    </w:p>
    <w:p w14:paraId="439A166C" w14:textId="6DD9B197" w:rsidR="007B790A" w:rsidRDefault="00000000" w:rsidP="00D96BB1">
      <w:pPr>
        <w:pStyle w:val="Corpsdetexte"/>
        <w:spacing w:line="244" w:lineRule="auto"/>
        <w:ind w:left="159" w:right="297"/>
        <w:jc w:val="both"/>
      </w:pPr>
      <w:r>
        <w:rPr>
          <w:w w:val="105"/>
        </w:rPr>
        <w:t>Cette</w:t>
      </w:r>
      <w:r>
        <w:rPr>
          <w:spacing w:val="-13"/>
          <w:w w:val="105"/>
        </w:rPr>
        <w:t xml:space="preserve"> </w:t>
      </w:r>
      <w:r>
        <w:rPr>
          <w:w w:val="105"/>
        </w:rPr>
        <w:t>filière</w:t>
      </w:r>
      <w:r>
        <w:rPr>
          <w:spacing w:val="-12"/>
          <w:w w:val="105"/>
        </w:rPr>
        <w:t xml:space="preserve"> </w:t>
      </w:r>
      <w:r>
        <w:rPr>
          <w:w w:val="105"/>
        </w:rPr>
        <w:t>a</w:t>
      </w:r>
      <w:r>
        <w:rPr>
          <w:spacing w:val="-12"/>
          <w:w w:val="105"/>
        </w:rPr>
        <w:t xml:space="preserve"> </w:t>
      </w:r>
      <w:r>
        <w:rPr>
          <w:w w:val="105"/>
        </w:rPr>
        <w:t>été</w:t>
      </w:r>
      <w:r>
        <w:rPr>
          <w:spacing w:val="-12"/>
          <w:w w:val="105"/>
        </w:rPr>
        <w:t xml:space="preserve"> </w:t>
      </w:r>
      <w:r>
        <w:rPr>
          <w:w w:val="105"/>
        </w:rPr>
        <w:t>organisée</w:t>
      </w:r>
      <w:r>
        <w:rPr>
          <w:spacing w:val="-13"/>
          <w:w w:val="105"/>
        </w:rPr>
        <w:t xml:space="preserve"> </w:t>
      </w:r>
      <w:r>
        <w:rPr>
          <w:w w:val="105"/>
        </w:rPr>
        <w:t>par</w:t>
      </w:r>
      <w:r>
        <w:rPr>
          <w:spacing w:val="-9"/>
          <w:w w:val="105"/>
        </w:rPr>
        <w:t xml:space="preserve"> </w:t>
      </w:r>
      <w:r>
        <w:rPr>
          <w:w w:val="105"/>
        </w:rPr>
        <w:t>la</w:t>
      </w:r>
      <w:r>
        <w:rPr>
          <w:spacing w:val="-11"/>
          <w:w w:val="105"/>
        </w:rPr>
        <w:t xml:space="preserve"> </w:t>
      </w:r>
      <w:r>
        <w:rPr>
          <w:w w:val="105"/>
        </w:rPr>
        <w:t>Faculté</w:t>
      </w:r>
      <w:r>
        <w:rPr>
          <w:spacing w:val="-13"/>
          <w:w w:val="105"/>
        </w:rPr>
        <w:t xml:space="preserve"> </w:t>
      </w:r>
      <w:r>
        <w:rPr>
          <w:w w:val="105"/>
        </w:rPr>
        <w:t>de</w:t>
      </w:r>
      <w:r>
        <w:rPr>
          <w:spacing w:val="-10"/>
          <w:w w:val="105"/>
        </w:rPr>
        <w:t xml:space="preserve"> </w:t>
      </w:r>
      <w:r>
        <w:rPr>
          <w:w w:val="105"/>
        </w:rPr>
        <w:t>droit</w:t>
      </w:r>
      <w:r>
        <w:rPr>
          <w:spacing w:val="-9"/>
          <w:w w:val="105"/>
        </w:rPr>
        <w:t xml:space="preserve"> </w:t>
      </w:r>
      <w:r>
        <w:rPr>
          <w:w w:val="105"/>
        </w:rPr>
        <w:t>de</w:t>
      </w:r>
      <w:r>
        <w:rPr>
          <w:spacing w:val="-13"/>
          <w:w w:val="105"/>
        </w:rPr>
        <w:t xml:space="preserve"> </w:t>
      </w:r>
      <w:r>
        <w:rPr>
          <w:w w:val="105"/>
        </w:rPr>
        <w:t>Paris</w:t>
      </w:r>
      <w:r>
        <w:rPr>
          <w:spacing w:val="-12"/>
          <w:w w:val="105"/>
        </w:rPr>
        <w:t xml:space="preserve"> </w:t>
      </w:r>
      <w:r>
        <w:rPr>
          <w:w w:val="105"/>
        </w:rPr>
        <w:t>12</w:t>
      </w:r>
      <w:r>
        <w:rPr>
          <w:spacing w:val="-12"/>
          <w:w w:val="105"/>
        </w:rPr>
        <w:t xml:space="preserve"> </w:t>
      </w:r>
      <w:r>
        <w:rPr>
          <w:w w:val="105"/>
        </w:rPr>
        <w:t>dès</w:t>
      </w:r>
      <w:r>
        <w:rPr>
          <w:spacing w:val="-10"/>
          <w:w w:val="105"/>
        </w:rPr>
        <w:t xml:space="preserve"> </w:t>
      </w:r>
      <w:r>
        <w:rPr>
          <w:w w:val="105"/>
        </w:rPr>
        <w:t>l’année universitaire 1990-1991 pour répondre à « l’Action Jean Monnet » lancée par la Commission européenne en décembre 1989 en vue de développer, dans les universités des pays membres de la Communauté européenne, les enseignements de droit, d’économie et d’histoire relatifs à la construction</w:t>
      </w:r>
      <w:r>
        <w:rPr>
          <w:spacing w:val="4"/>
          <w:w w:val="105"/>
        </w:rPr>
        <w:t xml:space="preserve"> </w:t>
      </w:r>
      <w:r>
        <w:rPr>
          <w:w w:val="105"/>
        </w:rPr>
        <w:t>communautaire.</w:t>
      </w:r>
    </w:p>
    <w:p w14:paraId="095B09B3" w14:textId="6DE7D0CA" w:rsidR="007B790A" w:rsidRDefault="00000000" w:rsidP="00D96BB1">
      <w:pPr>
        <w:pStyle w:val="Corpsdetexte"/>
        <w:tabs>
          <w:tab w:val="left" w:pos="968"/>
          <w:tab w:val="left" w:pos="1921"/>
          <w:tab w:val="left" w:pos="2331"/>
          <w:tab w:val="left" w:pos="3617"/>
          <w:tab w:val="left" w:pos="4181"/>
          <w:tab w:val="left" w:pos="5916"/>
          <w:tab w:val="left" w:pos="6928"/>
        </w:tabs>
        <w:spacing w:line="242" w:lineRule="auto"/>
        <w:ind w:left="159" w:right="297"/>
        <w:jc w:val="both"/>
      </w:pPr>
      <w:r>
        <w:rPr>
          <w:w w:val="110"/>
        </w:rPr>
        <w:t>Elle</w:t>
      </w:r>
      <w:r>
        <w:rPr>
          <w:spacing w:val="-17"/>
          <w:w w:val="110"/>
        </w:rPr>
        <w:t xml:space="preserve"> </w:t>
      </w:r>
      <w:r>
        <w:rPr>
          <w:w w:val="110"/>
        </w:rPr>
        <w:t>a</w:t>
      </w:r>
      <w:r>
        <w:rPr>
          <w:spacing w:val="-14"/>
          <w:w w:val="110"/>
        </w:rPr>
        <w:t xml:space="preserve"> </w:t>
      </w:r>
      <w:r>
        <w:rPr>
          <w:w w:val="110"/>
        </w:rPr>
        <w:t>su</w:t>
      </w:r>
      <w:r>
        <w:rPr>
          <w:spacing w:val="-14"/>
          <w:w w:val="110"/>
        </w:rPr>
        <w:t xml:space="preserve"> </w:t>
      </w:r>
      <w:r>
        <w:rPr>
          <w:w w:val="110"/>
        </w:rPr>
        <w:t>s’adapter</w:t>
      </w:r>
      <w:r>
        <w:rPr>
          <w:spacing w:val="-16"/>
          <w:w w:val="110"/>
        </w:rPr>
        <w:t xml:space="preserve"> </w:t>
      </w:r>
      <w:r>
        <w:rPr>
          <w:w w:val="110"/>
        </w:rPr>
        <w:t>aux</w:t>
      </w:r>
      <w:r>
        <w:rPr>
          <w:spacing w:val="-14"/>
          <w:w w:val="110"/>
        </w:rPr>
        <w:t xml:space="preserve"> </w:t>
      </w:r>
      <w:r>
        <w:rPr>
          <w:w w:val="110"/>
        </w:rPr>
        <w:t>différentes</w:t>
      </w:r>
      <w:r>
        <w:rPr>
          <w:spacing w:val="-15"/>
          <w:w w:val="110"/>
        </w:rPr>
        <w:t xml:space="preserve"> </w:t>
      </w:r>
      <w:r>
        <w:rPr>
          <w:w w:val="110"/>
        </w:rPr>
        <w:t>réformes</w:t>
      </w:r>
      <w:r>
        <w:rPr>
          <w:spacing w:val="-17"/>
          <w:w w:val="110"/>
        </w:rPr>
        <w:t xml:space="preserve"> </w:t>
      </w:r>
      <w:r>
        <w:rPr>
          <w:w w:val="110"/>
        </w:rPr>
        <w:t>et</w:t>
      </w:r>
      <w:r>
        <w:rPr>
          <w:spacing w:val="-15"/>
          <w:w w:val="110"/>
        </w:rPr>
        <w:t xml:space="preserve"> </w:t>
      </w:r>
      <w:r>
        <w:rPr>
          <w:w w:val="110"/>
        </w:rPr>
        <w:t>aux</w:t>
      </w:r>
      <w:r>
        <w:rPr>
          <w:spacing w:val="-16"/>
          <w:w w:val="110"/>
        </w:rPr>
        <w:t xml:space="preserve"> </w:t>
      </w:r>
      <w:r>
        <w:rPr>
          <w:w w:val="110"/>
        </w:rPr>
        <w:t>évolutions</w:t>
      </w:r>
      <w:r>
        <w:rPr>
          <w:spacing w:val="-15"/>
          <w:w w:val="110"/>
        </w:rPr>
        <w:t xml:space="preserve"> </w:t>
      </w:r>
      <w:r>
        <w:rPr>
          <w:w w:val="110"/>
        </w:rPr>
        <w:t>du</w:t>
      </w:r>
      <w:r>
        <w:rPr>
          <w:spacing w:val="-15"/>
          <w:w w:val="110"/>
        </w:rPr>
        <w:t xml:space="preserve"> </w:t>
      </w:r>
      <w:r>
        <w:rPr>
          <w:w w:val="110"/>
        </w:rPr>
        <w:t xml:space="preserve">droit. La </w:t>
      </w:r>
      <w:r w:rsidR="002369FD">
        <w:rPr>
          <w:w w:val="110"/>
        </w:rPr>
        <w:t xml:space="preserve">Licence de droit européen </w:t>
      </w:r>
      <w:r>
        <w:rPr>
          <w:w w:val="110"/>
        </w:rPr>
        <w:t>Jean Monnet privilégie un esprit de « Promotion » et des groupes</w:t>
      </w:r>
      <w:r>
        <w:rPr>
          <w:spacing w:val="-34"/>
          <w:w w:val="110"/>
        </w:rPr>
        <w:t xml:space="preserve"> </w:t>
      </w:r>
      <w:r>
        <w:rPr>
          <w:w w:val="110"/>
        </w:rPr>
        <w:t>de</w:t>
      </w:r>
      <w:r>
        <w:rPr>
          <w:spacing w:val="-35"/>
          <w:w w:val="110"/>
        </w:rPr>
        <w:t xml:space="preserve"> </w:t>
      </w:r>
      <w:r>
        <w:rPr>
          <w:w w:val="110"/>
        </w:rPr>
        <w:t>petites</w:t>
      </w:r>
      <w:r>
        <w:rPr>
          <w:spacing w:val="-36"/>
          <w:w w:val="110"/>
        </w:rPr>
        <w:t xml:space="preserve"> </w:t>
      </w:r>
      <w:r>
        <w:rPr>
          <w:w w:val="110"/>
        </w:rPr>
        <w:t>tailles</w:t>
      </w:r>
      <w:r>
        <w:rPr>
          <w:spacing w:val="-34"/>
          <w:w w:val="110"/>
        </w:rPr>
        <w:t xml:space="preserve"> </w:t>
      </w:r>
      <w:r>
        <w:rPr>
          <w:w w:val="110"/>
        </w:rPr>
        <w:t>ainsi</w:t>
      </w:r>
      <w:r>
        <w:rPr>
          <w:spacing w:val="-35"/>
          <w:w w:val="110"/>
        </w:rPr>
        <w:t xml:space="preserve"> </w:t>
      </w:r>
      <w:r>
        <w:rPr>
          <w:w w:val="110"/>
        </w:rPr>
        <w:t>qu’un</w:t>
      </w:r>
      <w:r>
        <w:rPr>
          <w:spacing w:val="-34"/>
          <w:w w:val="110"/>
        </w:rPr>
        <w:t xml:space="preserve"> </w:t>
      </w:r>
      <w:r>
        <w:rPr>
          <w:w w:val="110"/>
        </w:rPr>
        <w:t>encadrement</w:t>
      </w:r>
      <w:r>
        <w:rPr>
          <w:spacing w:val="-33"/>
          <w:w w:val="110"/>
        </w:rPr>
        <w:t xml:space="preserve"> </w:t>
      </w:r>
      <w:r>
        <w:rPr>
          <w:w w:val="110"/>
        </w:rPr>
        <w:t>présent</w:t>
      </w:r>
      <w:r>
        <w:rPr>
          <w:spacing w:val="-35"/>
          <w:w w:val="110"/>
        </w:rPr>
        <w:t xml:space="preserve"> </w:t>
      </w:r>
      <w:r>
        <w:rPr>
          <w:w w:val="110"/>
        </w:rPr>
        <w:t>et</w:t>
      </w:r>
      <w:r>
        <w:rPr>
          <w:spacing w:val="-33"/>
          <w:w w:val="110"/>
        </w:rPr>
        <w:t xml:space="preserve"> </w:t>
      </w:r>
      <w:r>
        <w:rPr>
          <w:w w:val="110"/>
        </w:rPr>
        <w:t>disponible. Forte d’un excellent taux de réussite et d’une expérience certaine, la Filière Jean Monnet compte dans ses anciens étudiants de nombreux juges,</w:t>
      </w:r>
      <w:r w:rsidR="002369FD">
        <w:rPr>
          <w:w w:val="110"/>
        </w:rPr>
        <w:t xml:space="preserve"> </w:t>
      </w:r>
      <w:r>
        <w:rPr>
          <w:w w:val="110"/>
        </w:rPr>
        <w:t>avocats</w:t>
      </w:r>
      <w:r w:rsidR="002369FD">
        <w:rPr>
          <w:w w:val="110"/>
        </w:rPr>
        <w:t xml:space="preserve"> </w:t>
      </w:r>
      <w:r>
        <w:rPr>
          <w:w w:val="110"/>
        </w:rPr>
        <w:t>et</w:t>
      </w:r>
      <w:r w:rsidR="002369FD">
        <w:rPr>
          <w:w w:val="110"/>
        </w:rPr>
        <w:t xml:space="preserve"> </w:t>
      </w:r>
      <w:r>
        <w:rPr>
          <w:w w:val="110"/>
        </w:rPr>
        <w:t>personnels</w:t>
      </w:r>
      <w:r w:rsidR="002369FD">
        <w:rPr>
          <w:w w:val="110"/>
        </w:rPr>
        <w:t xml:space="preserve"> </w:t>
      </w:r>
      <w:r>
        <w:rPr>
          <w:w w:val="110"/>
        </w:rPr>
        <w:t>des</w:t>
      </w:r>
      <w:r w:rsidR="002369FD">
        <w:rPr>
          <w:w w:val="110"/>
        </w:rPr>
        <w:t xml:space="preserve"> </w:t>
      </w:r>
      <w:r>
        <w:rPr>
          <w:w w:val="110"/>
        </w:rPr>
        <w:t>administrations</w:t>
      </w:r>
      <w:r>
        <w:rPr>
          <w:w w:val="110"/>
        </w:rPr>
        <w:tab/>
        <w:t>internes</w:t>
      </w:r>
      <w:r w:rsidR="002369FD">
        <w:rPr>
          <w:w w:val="110"/>
        </w:rPr>
        <w:t xml:space="preserve"> </w:t>
      </w:r>
      <w:r>
        <w:rPr>
          <w:spacing w:val="-6"/>
          <w:w w:val="105"/>
        </w:rPr>
        <w:t xml:space="preserve">et </w:t>
      </w:r>
      <w:r>
        <w:rPr>
          <w:w w:val="110"/>
        </w:rPr>
        <w:t>européennes.</w:t>
      </w:r>
    </w:p>
    <w:p w14:paraId="048FD10D" w14:textId="77777777" w:rsidR="007B790A" w:rsidRDefault="007B790A">
      <w:pPr>
        <w:pStyle w:val="Corpsdetexte"/>
        <w:spacing w:before="3"/>
      </w:pPr>
    </w:p>
    <w:p w14:paraId="1C539BF8" w14:textId="0EAACCB7" w:rsidR="007B790A" w:rsidRDefault="00000000" w:rsidP="00D96BB1">
      <w:pPr>
        <w:pStyle w:val="Corpsdetexte"/>
        <w:spacing w:line="242" w:lineRule="auto"/>
        <w:ind w:left="159" w:right="734"/>
        <w:jc w:val="both"/>
      </w:pPr>
      <w:r>
        <w:rPr>
          <w:w w:val="105"/>
        </w:rPr>
        <w:t>C’est avec la plus grande fierté que je souhaite la bienvenue aux étudiants de ce</w:t>
      </w:r>
      <w:r w:rsidR="006D4A6D">
        <w:rPr>
          <w:w w:val="105"/>
        </w:rPr>
        <w:t xml:space="preserve"> double diplôme</w:t>
      </w:r>
      <w:r>
        <w:rPr>
          <w:w w:val="105"/>
        </w:rPr>
        <w:t>.</w:t>
      </w:r>
    </w:p>
    <w:p w14:paraId="4E932E11" w14:textId="77777777" w:rsidR="007B790A" w:rsidRDefault="007B790A">
      <w:pPr>
        <w:pStyle w:val="Corpsdetexte"/>
        <w:spacing w:before="7"/>
      </w:pPr>
    </w:p>
    <w:p w14:paraId="7F5B2C1F" w14:textId="77777777" w:rsidR="007B790A" w:rsidRDefault="00000000">
      <w:pPr>
        <w:pStyle w:val="Corpsdetexte"/>
        <w:ind w:left="159"/>
      </w:pPr>
      <w:r>
        <w:rPr>
          <w:w w:val="105"/>
        </w:rPr>
        <w:t>Nathalie Marcon</w:t>
      </w:r>
    </w:p>
    <w:p w14:paraId="67B89B51" w14:textId="77777777" w:rsidR="007B790A" w:rsidRDefault="00000000">
      <w:pPr>
        <w:pStyle w:val="Corpsdetexte"/>
        <w:spacing w:before="3" w:line="242" w:lineRule="auto"/>
        <w:ind w:left="159" w:right="3298"/>
      </w:pPr>
      <w:r>
        <w:rPr>
          <w:w w:val="105"/>
        </w:rPr>
        <w:t>Directrice de la Filière Jean Monnet Maître de conférences en droit public</w:t>
      </w:r>
    </w:p>
    <w:p w14:paraId="302B6E95" w14:textId="77777777" w:rsidR="007B790A" w:rsidRDefault="007B790A">
      <w:pPr>
        <w:spacing w:line="242" w:lineRule="auto"/>
        <w:sectPr w:rsidR="007B790A">
          <w:pgSz w:w="8400" w:h="11900"/>
          <w:pgMar w:top="900" w:right="420" w:bottom="940" w:left="560" w:header="0" w:footer="670" w:gutter="0"/>
          <w:cols w:space="720"/>
        </w:sectPr>
      </w:pPr>
    </w:p>
    <w:p w14:paraId="0D3E2326" w14:textId="07F6A29A" w:rsidR="007B790A" w:rsidRDefault="00000000">
      <w:pPr>
        <w:pStyle w:val="Titre1"/>
      </w:pPr>
      <w:bookmarkStart w:id="1" w:name="_Toc189557291"/>
      <w:r>
        <w:rPr>
          <w:noProof/>
        </w:rPr>
        <w:lastRenderedPageBreak/>
        <w:drawing>
          <wp:anchor distT="0" distB="0" distL="0" distR="0" simplePos="0" relativeHeight="251649024" behindDoc="0" locked="0" layoutInCell="1" allowOverlap="1" wp14:anchorId="0601DAEC" wp14:editId="103842B0">
            <wp:simplePos x="0" y="0"/>
            <wp:positionH relativeFrom="page">
              <wp:posOffset>971550</wp:posOffset>
            </wp:positionH>
            <wp:positionV relativeFrom="page">
              <wp:posOffset>4829264</wp:posOffset>
            </wp:positionV>
            <wp:extent cx="3382010" cy="2254247"/>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3382010" cy="2254247"/>
                    </a:xfrm>
                    <a:prstGeom prst="rect">
                      <a:avLst/>
                    </a:prstGeom>
                  </pic:spPr>
                </pic:pic>
              </a:graphicData>
            </a:graphic>
          </wp:anchor>
        </w:drawing>
      </w:r>
      <w:bookmarkStart w:id="2" w:name="Administration_de_la_filière"/>
      <w:bookmarkEnd w:id="2"/>
      <w:r>
        <w:rPr>
          <w:w w:val="110"/>
        </w:rPr>
        <w:t>Administration de la filière</w:t>
      </w:r>
      <w:bookmarkEnd w:id="1"/>
    </w:p>
    <w:p w14:paraId="23D71431" w14:textId="03A5121E" w:rsidR="007B790A" w:rsidRDefault="00000000">
      <w:pPr>
        <w:pStyle w:val="Titre2"/>
        <w:spacing w:before="286"/>
      </w:pPr>
      <w:bookmarkStart w:id="3" w:name="Unité_de_rattachement__Faculté_de_droit_"/>
      <w:bookmarkStart w:id="4" w:name="_Toc189557292"/>
      <w:bookmarkEnd w:id="3"/>
      <w:r>
        <w:rPr>
          <w:color w:val="2E5395"/>
          <w:w w:val="110"/>
        </w:rPr>
        <w:t>Unité de rattachement</w:t>
      </w:r>
      <w:bookmarkEnd w:id="4"/>
    </w:p>
    <w:p w14:paraId="0D2E55CC" w14:textId="77777777" w:rsidR="007B790A" w:rsidRDefault="00000000">
      <w:pPr>
        <w:pStyle w:val="Corpsdetexte"/>
        <w:spacing w:before="6"/>
        <w:ind w:left="160"/>
      </w:pPr>
      <w:r>
        <w:rPr>
          <w:w w:val="105"/>
        </w:rPr>
        <w:t>Faculté de droit de l’Université Paris-Est Créteil (UPEC)</w:t>
      </w:r>
    </w:p>
    <w:p w14:paraId="459E3D37" w14:textId="77777777" w:rsidR="007B790A" w:rsidRDefault="007B790A">
      <w:pPr>
        <w:pStyle w:val="Corpsdetexte"/>
        <w:spacing w:before="3"/>
        <w:rPr>
          <w:sz w:val="24"/>
        </w:rPr>
      </w:pPr>
    </w:p>
    <w:p w14:paraId="629F331B" w14:textId="0A0DED95" w:rsidR="007B790A" w:rsidRDefault="00000000">
      <w:pPr>
        <w:pStyle w:val="Titre2"/>
        <w:spacing w:before="1"/>
      </w:pPr>
      <w:bookmarkStart w:id="5" w:name="Coordination_générale_de_la_filière_Mada"/>
      <w:bookmarkStart w:id="6" w:name="_Toc189557293"/>
      <w:bookmarkEnd w:id="5"/>
      <w:r>
        <w:rPr>
          <w:color w:val="2E5395"/>
          <w:w w:val="110"/>
        </w:rPr>
        <w:t>Coordination générale de la filière</w:t>
      </w:r>
      <w:bookmarkEnd w:id="6"/>
    </w:p>
    <w:p w14:paraId="107881A1" w14:textId="77777777" w:rsidR="007B790A" w:rsidRDefault="00000000">
      <w:pPr>
        <w:pStyle w:val="Corpsdetexte"/>
        <w:spacing w:before="3"/>
        <w:ind w:left="159"/>
      </w:pPr>
      <w:r>
        <w:rPr>
          <w:w w:val="110"/>
        </w:rPr>
        <w:t>Madame Nathalie Marcon</w:t>
      </w:r>
    </w:p>
    <w:p w14:paraId="7A11C9C3" w14:textId="0D05C394" w:rsidR="007B790A" w:rsidRDefault="00000000">
      <w:pPr>
        <w:pStyle w:val="Corpsdetexte"/>
        <w:spacing w:before="3" w:line="244" w:lineRule="auto"/>
        <w:ind w:left="159" w:right="3298"/>
        <w:rPr>
          <w:w w:val="105"/>
        </w:rPr>
      </w:pPr>
      <w:r>
        <w:rPr>
          <w:w w:val="105"/>
        </w:rPr>
        <w:t>Maître de conférences en droit public Directrice de la filière Jean Monnet</w:t>
      </w:r>
    </w:p>
    <w:p w14:paraId="312CAE47" w14:textId="2F9620BD" w:rsidR="00D96BB1" w:rsidRPr="006D4A6D" w:rsidRDefault="00D96BB1">
      <w:pPr>
        <w:pStyle w:val="Corpsdetexte"/>
        <w:spacing w:before="3" w:line="244" w:lineRule="auto"/>
        <w:ind w:left="159" w:right="3298"/>
        <w:rPr>
          <w:w w:val="105"/>
          <w:lang w:val="en-US"/>
        </w:rPr>
      </w:pPr>
      <w:hyperlink r:id="rId15" w:history="1">
        <w:r w:rsidRPr="006D4A6D">
          <w:rPr>
            <w:rStyle w:val="Lienhypertexte"/>
            <w:w w:val="105"/>
            <w:lang w:val="en-US"/>
          </w:rPr>
          <w:t>marcon@u-pec.fr</w:t>
        </w:r>
      </w:hyperlink>
    </w:p>
    <w:p w14:paraId="47158616" w14:textId="77777777" w:rsidR="00D96BB1" w:rsidRPr="006D4A6D" w:rsidRDefault="00D96BB1">
      <w:pPr>
        <w:pStyle w:val="Corpsdetexte"/>
        <w:spacing w:before="3" w:line="244" w:lineRule="auto"/>
        <w:ind w:left="159" w:right="3298"/>
        <w:rPr>
          <w:lang w:val="en-US"/>
        </w:rPr>
      </w:pPr>
    </w:p>
    <w:p w14:paraId="17763A99" w14:textId="77777777" w:rsidR="007B790A" w:rsidRPr="006D4A6D" w:rsidRDefault="007B790A">
      <w:pPr>
        <w:pStyle w:val="Corpsdetexte"/>
        <w:spacing w:before="2"/>
        <w:rPr>
          <w:sz w:val="24"/>
          <w:lang w:val="en-US"/>
        </w:rPr>
      </w:pPr>
    </w:p>
    <w:p w14:paraId="6F9684AD" w14:textId="42BFB1B9" w:rsidR="002369FD" w:rsidRPr="006D4A6D" w:rsidRDefault="00000000">
      <w:pPr>
        <w:spacing w:before="1" w:line="242" w:lineRule="auto"/>
        <w:ind w:left="159" w:right="5655"/>
        <w:rPr>
          <w:w w:val="110"/>
          <w:sz w:val="20"/>
          <w:lang w:val="en-US"/>
        </w:rPr>
      </w:pPr>
      <w:bookmarkStart w:id="7" w:name="Contact_Rahma_Machado_01_56_72_60_16_rah"/>
      <w:bookmarkEnd w:id="7"/>
      <w:proofErr w:type="gramStart"/>
      <w:r w:rsidRPr="006D4A6D">
        <w:rPr>
          <w:rFonts w:ascii="Arial"/>
          <w:b/>
          <w:color w:val="2E5395"/>
          <w:w w:val="115"/>
          <w:sz w:val="24"/>
          <w:lang w:val="en-US"/>
        </w:rPr>
        <w:t xml:space="preserve">Contact </w:t>
      </w:r>
      <w:r w:rsidR="002369FD" w:rsidRPr="006D4A6D">
        <w:rPr>
          <w:rFonts w:ascii="Arial"/>
          <w:b/>
          <w:color w:val="2E5395"/>
          <w:w w:val="115"/>
          <w:sz w:val="24"/>
          <w:lang w:val="en-US"/>
        </w:rPr>
        <w:t xml:space="preserve"> </w:t>
      </w:r>
      <w:r w:rsidR="002369FD" w:rsidRPr="006D4A6D">
        <w:rPr>
          <w:w w:val="110"/>
          <w:sz w:val="20"/>
          <w:lang w:val="en-US"/>
        </w:rPr>
        <w:t>Jessica</w:t>
      </w:r>
      <w:proofErr w:type="gramEnd"/>
      <w:r w:rsidR="002369FD" w:rsidRPr="006D4A6D">
        <w:rPr>
          <w:w w:val="110"/>
          <w:sz w:val="20"/>
          <w:lang w:val="en-US"/>
        </w:rPr>
        <w:t xml:space="preserve"> Danet</w:t>
      </w:r>
    </w:p>
    <w:p w14:paraId="2DB2C3B1" w14:textId="7C6CD5A8" w:rsidR="007B790A" w:rsidRDefault="00000000">
      <w:pPr>
        <w:spacing w:before="1" w:line="242" w:lineRule="auto"/>
        <w:ind w:left="159" w:right="5655"/>
        <w:rPr>
          <w:sz w:val="20"/>
        </w:rPr>
      </w:pPr>
      <w:r>
        <w:rPr>
          <w:w w:val="115"/>
          <w:sz w:val="20"/>
        </w:rPr>
        <w:t>01 56 72 60 16</w:t>
      </w:r>
    </w:p>
    <w:p w14:paraId="3E0A3B69" w14:textId="3414F0D1" w:rsidR="007B790A" w:rsidRDefault="002369FD">
      <w:pPr>
        <w:pStyle w:val="Corpsdetexte"/>
        <w:spacing w:before="4"/>
        <w:ind w:left="159"/>
      </w:pPr>
      <w:r>
        <w:t xml:space="preserve">Jessica.danet@u-pec.fr </w:t>
      </w:r>
    </w:p>
    <w:p w14:paraId="29960A61" w14:textId="77777777" w:rsidR="007B790A" w:rsidRDefault="007B790A">
      <w:pPr>
        <w:pStyle w:val="Corpsdetexte"/>
        <w:spacing w:before="5"/>
        <w:rPr>
          <w:sz w:val="15"/>
        </w:rPr>
      </w:pPr>
    </w:p>
    <w:p w14:paraId="7C18FFE7" w14:textId="7BD1065A" w:rsidR="007B790A" w:rsidRDefault="00000000">
      <w:pPr>
        <w:pStyle w:val="Corpsdetexte"/>
        <w:spacing w:before="105"/>
        <w:ind w:left="160"/>
      </w:pPr>
      <w:bookmarkStart w:id="8" w:name="Bureau_A324_bis_(Bâtiment_A_–_3ème_étage"/>
      <w:bookmarkEnd w:id="8"/>
      <w:r>
        <w:rPr>
          <w:w w:val="110"/>
        </w:rPr>
        <w:t>Bureau A</w:t>
      </w:r>
      <w:r w:rsidR="002369FD">
        <w:rPr>
          <w:w w:val="110"/>
        </w:rPr>
        <w:t>025</w:t>
      </w:r>
      <w:r>
        <w:rPr>
          <w:w w:val="110"/>
        </w:rPr>
        <w:t xml:space="preserve"> (Bâtiment A – </w:t>
      </w:r>
      <w:proofErr w:type="spellStart"/>
      <w:r w:rsidR="006D4A6D">
        <w:rPr>
          <w:w w:val="110"/>
        </w:rPr>
        <w:t>rez</w:t>
      </w:r>
      <w:proofErr w:type="spellEnd"/>
      <w:r w:rsidR="006D4A6D">
        <w:rPr>
          <w:w w:val="110"/>
        </w:rPr>
        <w:t xml:space="preserve"> de chaussée</w:t>
      </w:r>
      <w:r>
        <w:rPr>
          <w:w w:val="110"/>
        </w:rPr>
        <w:t>)</w:t>
      </w:r>
    </w:p>
    <w:p w14:paraId="661E4ADC" w14:textId="77777777" w:rsidR="007B790A" w:rsidRDefault="007B790A">
      <w:pPr>
        <w:pStyle w:val="Corpsdetexte"/>
        <w:spacing w:before="6"/>
        <w:rPr>
          <w:sz w:val="24"/>
        </w:rPr>
      </w:pPr>
    </w:p>
    <w:p w14:paraId="332AC332" w14:textId="4F4FB86A" w:rsidR="007B790A" w:rsidRDefault="00000000">
      <w:pPr>
        <w:pStyle w:val="Titre2"/>
        <w:spacing w:before="0"/>
      </w:pPr>
      <w:bookmarkStart w:id="9" w:name="Dépôt_des_dossiers__Bâtiment_A,_scolarit"/>
      <w:bookmarkStart w:id="10" w:name="_Toc189557294"/>
      <w:bookmarkEnd w:id="9"/>
      <w:r>
        <w:rPr>
          <w:color w:val="2E5395"/>
          <w:w w:val="105"/>
        </w:rPr>
        <w:t>Dépôt des dossiers</w:t>
      </w:r>
      <w:bookmarkEnd w:id="10"/>
    </w:p>
    <w:p w14:paraId="0A8F36E0" w14:textId="54F39F6A" w:rsidR="007B790A" w:rsidRDefault="006D4A6D">
      <w:pPr>
        <w:pStyle w:val="Corpsdetexte"/>
        <w:spacing w:before="6"/>
        <w:ind w:left="159"/>
      </w:pPr>
      <w:proofErr w:type="spellStart"/>
      <w:r>
        <w:rPr>
          <w:w w:val="105"/>
        </w:rPr>
        <w:t>Parcoursup</w:t>
      </w:r>
      <w:proofErr w:type="spellEnd"/>
      <w:r>
        <w:rPr>
          <w:w w:val="105"/>
        </w:rPr>
        <w:t xml:space="preserve"> </w:t>
      </w:r>
    </w:p>
    <w:p w14:paraId="3338DD75" w14:textId="77777777" w:rsidR="007B790A" w:rsidRDefault="007B790A">
      <w:pPr>
        <w:pStyle w:val="Corpsdetexte"/>
        <w:spacing w:before="4"/>
        <w:rPr>
          <w:sz w:val="24"/>
        </w:rPr>
      </w:pPr>
    </w:p>
    <w:p w14:paraId="2794A02E" w14:textId="77777777" w:rsidR="007B790A" w:rsidRDefault="00000000">
      <w:pPr>
        <w:spacing w:line="244" w:lineRule="auto"/>
        <w:ind w:left="159" w:right="3582"/>
        <w:jc w:val="both"/>
        <w:rPr>
          <w:sz w:val="20"/>
        </w:rPr>
      </w:pPr>
      <w:bookmarkStart w:id="11" w:name="Adresse_de_la_Faculté_de_droit_83_–_85,_"/>
      <w:bookmarkEnd w:id="11"/>
      <w:r>
        <w:rPr>
          <w:rFonts w:ascii="Arial" w:hAnsi="Arial"/>
          <w:b/>
          <w:color w:val="2E5395"/>
          <w:w w:val="110"/>
          <w:sz w:val="24"/>
        </w:rPr>
        <w:t>Adresse</w:t>
      </w:r>
      <w:r>
        <w:rPr>
          <w:rFonts w:ascii="Arial" w:hAnsi="Arial"/>
          <w:b/>
          <w:color w:val="2E5395"/>
          <w:spacing w:val="-18"/>
          <w:w w:val="110"/>
          <w:sz w:val="24"/>
        </w:rPr>
        <w:t xml:space="preserve"> </w:t>
      </w:r>
      <w:r>
        <w:rPr>
          <w:rFonts w:ascii="Arial" w:hAnsi="Arial"/>
          <w:b/>
          <w:color w:val="2E5395"/>
          <w:w w:val="110"/>
          <w:sz w:val="24"/>
        </w:rPr>
        <w:t>de</w:t>
      </w:r>
      <w:r>
        <w:rPr>
          <w:rFonts w:ascii="Arial" w:hAnsi="Arial"/>
          <w:b/>
          <w:color w:val="2E5395"/>
          <w:spacing w:val="-17"/>
          <w:w w:val="110"/>
          <w:sz w:val="24"/>
        </w:rPr>
        <w:t xml:space="preserve"> </w:t>
      </w:r>
      <w:r>
        <w:rPr>
          <w:rFonts w:ascii="Arial" w:hAnsi="Arial"/>
          <w:b/>
          <w:color w:val="2E5395"/>
          <w:w w:val="110"/>
          <w:sz w:val="24"/>
        </w:rPr>
        <w:t>la</w:t>
      </w:r>
      <w:r>
        <w:rPr>
          <w:rFonts w:ascii="Arial" w:hAnsi="Arial"/>
          <w:b/>
          <w:color w:val="2E5395"/>
          <w:spacing w:val="-19"/>
          <w:w w:val="110"/>
          <w:sz w:val="24"/>
        </w:rPr>
        <w:t xml:space="preserve"> </w:t>
      </w:r>
      <w:r>
        <w:rPr>
          <w:rFonts w:ascii="Arial" w:hAnsi="Arial"/>
          <w:b/>
          <w:color w:val="2E5395"/>
          <w:w w:val="110"/>
          <w:sz w:val="24"/>
        </w:rPr>
        <w:t>Faculté</w:t>
      </w:r>
      <w:r>
        <w:rPr>
          <w:rFonts w:ascii="Arial" w:hAnsi="Arial"/>
          <w:b/>
          <w:color w:val="2E5395"/>
          <w:spacing w:val="-17"/>
          <w:w w:val="110"/>
          <w:sz w:val="24"/>
        </w:rPr>
        <w:t xml:space="preserve"> </w:t>
      </w:r>
      <w:r>
        <w:rPr>
          <w:rFonts w:ascii="Arial" w:hAnsi="Arial"/>
          <w:b/>
          <w:color w:val="2E5395"/>
          <w:w w:val="110"/>
          <w:sz w:val="24"/>
        </w:rPr>
        <w:t>de</w:t>
      </w:r>
      <w:r>
        <w:rPr>
          <w:rFonts w:ascii="Arial" w:hAnsi="Arial"/>
          <w:b/>
          <w:color w:val="2E5395"/>
          <w:spacing w:val="-18"/>
          <w:w w:val="110"/>
          <w:sz w:val="24"/>
        </w:rPr>
        <w:t xml:space="preserve"> </w:t>
      </w:r>
      <w:r>
        <w:rPr>
          <w:rFonts w:ascii="Arial" w:hAnsi="Arial"/>
          <w:b/>
          <w:color w:val="2E5395"/>
          <w:w w:val="110"/>
          <w:sz w:val="24"/>
        </w:rPr>
        <w:t xml:space="preserve">droit </w:t>
      </w:r>
      <w:r>
        <w:rPr>
          <w:w w:val="110"/>
          <w:sz w:val="20"/>
        </w:rPr>
        <w:t>83</w:t>
      </w:r>
      <w:r>
        <w:rPr>
          <w:spacing w:val="-9"/>
          <w:w w:val="110"/>
          <w:sz w:val="20"/>
        </w:rPr>
        <w:t xml:space="preserve"> </w:t>
      </w:r>
      <w:r>
        <w:rPr>
          <w:w w:val="110"/>
          <w:sz w:val="20"/>
        </w:rPr>
        <w:t>–</w:t>
      </w:r>
      <w:r>
        <w:rPr>
          <w:spacing w:val="-8"/>
          <w:w w:val="110"/>
          <w:sz w:val="20"/>
        </w:rPr>
        <w:t xml:space="preserve"> </w:t>
      </w:r>
      <w:r>
        <w:rPr>
          <w:w w:val="110"/>
          <w:sz w:val="20"/>
        </w:rPr>
        <w:t>85,</w:t>
      </w:r>
      <w:r>
        <w:rPr>
          <w:spacing w:val="-10"/>
          <w:w w:val="110"/>
          <w:sz w:val="20"/>
        </w:rPr>
        <w:t xml:space="preserve"> </w:t>
      </w:r>
      <w:r>
        <w:rPr>
          <w:w w:val="110"/>
          <w:sz w:val="20"/>
        </w:rPr>
        <w:t>avenue</w:t>
      </w:r>
      <w:r>
        <w:rPr>
          <w:spacing w:val="-10"/>
          <w:w w:val="110"/>
          <w:sz w:val="20"/>
        </w:rPr>
        <w:t xml:space="preserve"> </w:t>
      </w:r>
      <w:r>
        <w:rPr>
          <w:w w:val="110"/>
          <w:sz w:val="20"/>
        </w:rPr>
        <w:t>du</w:t>
      </w:r>
      <w:r>
        <w:rPr>
          <w:spacing w:val="-6"/>
          <w:w w:val="110"/>
          <w:sz w:val="20"/>
        </w:rPr>
        <w:t xml:space="preserve"> </w:t>
      </w:r>
      <w:r>
        <w:rPr>
          <w:w w:val="110"/>
          <w:sz w:val="20"/>
        </w:rPr>
        <w:t>Général</w:t>
      </w:r>
      <w:r>
        <w:rPr>
          <w:spacing w:val="-10"/>
          <w:w w:val="110"/>
          <w:sz w:val="20"/>
        </w:rPr>
        <w:t xml:space="preserve"> </w:t>
      </w:r>
      <w:r>
        <w:rPr>
          <w:w w:val="110"/>
          <w:sz w:val="20"/>
        </w:rPr>
        <w:t>de</w:t>
      </w:r>
      <w:r>
        <w:rPr>
          <w:spacing w:val="-8"/>
          <w:w w:val="110"/>
          <w:sz w:val="20"/>
        </w:rPr>
        <w:t xml:space="preserve"> </w:t>
      </w:r>
      <w:r>
        <w:rPr>
          <w:w w:val="110"/>
          <w:sz w:val="20"/>
        </w:rPr>
        <w:t>Gaulle 94 000</w:t>
      </w:r>
      <w:r>
        <w:rPr>
          <w:spacing w:val="-6"/>
          <w:w w:val="110"/>
          <w:sz w:val="20"/>
        </w:rPr>
        <w:t xml:space="preserve"> </w:t>
      </w:r>
      <w:r>
        <w:rPr>
          <w:w w:val="110"/>
          <w:sz w:val="20"/>
        </w:rPr>
        <w:t>Créteil</w:t>
      </w:r>
    </w:p>
    <w:p w14:paraId="0BD1D3EA" w14:textId="77777777" w:rsidR="007B790A" w:rsidRDefault="007B790A">
      <w:pPr>
        <w:spacing w:line="244" w:lineRule="auto"/>
        <w:jc w:val="both"/>
        <w:rPr>
          <w:sz w:val="20"/>
        </w:rPr>
        <w:sectPr w:rsidR="007B790A">
          <w:pgSz w:w="8400" w:h="11900"/>
          <w:pgMar w:top="900" w:right="420" w:bottom="940" w:left="560" w:header="0" w:footer="670" w:gutter="0"/>
          <w:cols w:space="720"/>
        </w:sectPr>
      </w:pPr>
    </w:p>
    <w:p w14:paraId="0BBB6B43" w14:textId="38C7BBFC" w:rsidR="007B790A" w:rsidRDefault="00000000">
      <w:pPr>
        <w:pStyle w:val="Titre1"/>
        <w:spacing w:line="244" w:lineRule="auto"/>
        <w:ind w:right="1249"/>
      </w:pPr>
      <w:bookmarkStart w:id="12" w:name="_Toc189557295"/>
      <w:r>
        <w:rPr>
          <w:w w:val="110"/>
        </w:rPr>
        <w:lastRenderedPageBreak/>
        <w:t>Modalités d'admission en formation initiale</w:t>
      </w:r>
      <w:bookmarkEnd w:id="12"/>
    </w:p>
    <w:p w14:paraId="300EA61C" w14:textId="77777777" w:rsidR="007B790A" w:rsidRDefault="007B790A">
      <w:pPr>
        <w:pStyle w:val="Corpsdetexte"/>
        <w:spacing w:before="4"/>
        <w:rPr>
          <w:rFonts w:ascii="Arial"/>
          <w:b/>
          <w:sz w:val="32"/>
        </w:rPr>
      </w:pPr>
    </w:p>
    <w:p w14:paraId="3D073F90" w14:textId="0F23B62C" w:rsidR="007B790A" w:rsidRDefault="00000000">
      <w:pPr>
        <w:pStyle w:val="Corpsdetexte"/>
        <w:spacing w:line="242" w:lineRule="auto"/>
        <w:ind w:left="160" w:right="298"/>
        <w:jc w:val="both"/>
      </w:pPr>
      <w:r>
        <w:rPr>
          <w:w w:val="105"/>
        </w:rPr>
        <w:t>Le baccalauréat est le diplôme requis et les dossiers des étudiants sont examinés et sélectionnés en fonction de leurs résultats en sciences humaines, français et Langues notamment en anglais (attendus spécifiques</w:t>
      </w:r>
      <w:r>
        <w:rPr>
          <w:spacing w:val="-10"/>
          <w:w w:val="105"/>
        </w:rPr>
        <w:t xml:space="preserve"> </w:t>
      </w:r>
      <w:r>
        <w:rPr>
          <w:w w:val="105"/>
        </w:rPr>
        <w:t>à</w:t>
      </w:r>
      <w:r>
        <w:rPr>
          <w:spacing w:val="-9"/>
          <w:w w:val="105"/>
        </w:rPr>
        <w:t xml:space="preserve"> </w:t>
      </w:r>
      <w:r>
        <w:rPr>
          <w:w w:val="105"/>
        </w:rPr>
        <w:t>la</w:t>
      </w:r>
      <w:r>
        <w:rPr>
          <w:spacing w:val="-9"/>
          <w:w w:val="105"/>
        </w:rPr>
        <w:t xml:space="preserve"> </w:t>
      </w:r>
      <w:r w:rsidR="002369FD">
        <w:rPr>
          <w:spacing w:val="-9"/>
          <w:w w:val="105"/>
        </w:rPr>
        <w:t>Licence</w:t>
      </w:r>
      <w:r>
        <w:rPr>
          <w:w w:val="105"/>
        </w:rPr>
        <w:t>).</w:t>
      </w:r>
      <w:r>
        <w:rPr>
          <w:spacing w:val="-10"/>
          <w:w w:val="105"/>
        </w:rPr>
        <w:t xml:space="preserve"> </w:t>
      </w:r>
      <w:r>
        <w:rPr>
          <w:w w:val="105"/>
        </w:rPr>
        <w:t>La</w:t>
      </w:r>
      <w:r>
        <w:rPr>
          <w:spacing w:val="-9"/>
          <w:w w:val="105"/>
        </w:rPr>
        <w:t xml:space="preserve"> </w:t>
      </w:r>
      <w:r>
        <w:rPr>
          <w:w w:val="105"/>
        </w:rPr>
        <w:t>motivation</w:t>
      </w:r>
      <w:r>
        <w:rPr>
          <w:spacing w:val="-8"/>
          <w:w w:val="105"/>
        </w:rPr>
        <w:t xml:space="preserve"> </w:t>
      </w:r>
      <w:r>
        <w:rPr>
          <w:w w:val="105"/>
        </w:rPr>
        <w:t>et</w:t>
      </w:r>
      <w:r>
        <w:rPr>
          <w:spacing w:val="-8"/>
          <w:w w:val="105"/>
        </w:rPr>
        <w:t xml:space="preserve"> </w:t>
      </w:r>
      <w:r>
        <w:rPr>
          <w:w w:val="105"/>
        </w:rPr>
        <w:t>le</w:t>
      </w:r>
      <w:r>
        <w:rPr>
          <w:spacing w:val="-10"/>
          <w:w w:val="105"/>
        </w:rPr>
        <w:t xml:space="preserve"> </w:t>
      </w:r>
      <w:r>
        <w:rPr>
          <w:w w:val="105"/>
        </w:rPr>
        <w:t>projet</w:t>
      </w:r>
      <w:r>
        <w:rPr>
          <w:spacing w:val="-7"/>
          <w:w w:val="105"/>
        </w:rPr>
        <w:t xml:space="preserve"> </w:t>
      </w:r>
      <w:r>
        <w:rPr>
          <w:w w:val="105"/>
        </w:rPr>
        <w:t>personnel</w:t>
      </w:r>
      <w:r>
        <w:rPr>
          <w:spacing w:val="-9"/>
          <w:w w:val="105"/>
        </w:rPr>
        <w:t xml:space="preserve"> </w:t>
      </w:r>
      <w:r>
        <w:rPr>
          <w:w w:val="105"/>
        </w:rPr>
        <w:t>de</w:t>
      </w:r>
      <w:r>
        <w:rPr>
          <w:spacing w:val="-10"/>
          <w:w w:val="105"/>
        </w:rPr>
        <w:t xml:space="preserve"> </w:t>
      </w:r>
      <w:r>
        <w:rPr>
          <w:w w:val="105"/>
        </w:rPr>
        <w:t xml:space="preserve">l'étudiant ont une grande importance pour la sélection. L’écueil principal pour les étudiants de Licence 1 demeurant l’adaptation rapide à l’environnement universitaire et à la charge de travail, un tutorat </w:t>
      </w:r>
      <w:r w:rsidR="006D4A6D">
        <w:rPr>
          <w:w w:val="105"/>
        </w:rPr>
        <w:t xml:space="preserve">obligatoire </w:t>
      </w:r>
      <w:r>
        <w:rPr>
          <w:w w:val="105"/>
        </w:rPr>
        <w:t>d'aide au travail est proposé en licence</w:t>
      </w:r>
      <w:r>
        <w:rPr>
          <w:spacing w:val="1"/>
          <w:w w:val="105"/>
        </w:rPr>
        <w:t xml:space="preserve"> </w:t>
      </w:r>
      <w:r>
        <w:rPr>
          <w:w w:val="105"/>
        </w:rPr>
        <w:t>1</w:t>
      </w:r>
      <w:r w:rsidR="006D4A6D">
        <w:rPr>
          <w:w w:val="105"/>
        </w:rPr>
        <w:t xml:space="preserve"> et un tutorat facultatif en Licence 2</w:t>
      </w:r>
      <w:r>
        <w:rPr>
          <w:w w:val="105"/>
        </w:rPr>
        <w:t>.</w:t>
      </w:r>
    </w:p>
    <w:p w14:paraId="5A1E446A" w14:textId="77777777" w:rsidR="007B790A" w:rsidRDefault="007B790A">
      <w:pPr>
        <w:pStyle w:val="Corpsdetexte"/>
        <w:rPr>
          <w:sz w:val="21"/>
        </w:rPr>
      </w:pPr>
    </w:p>
    <w:p w14:paraId="56336CD3" w14:textId="1970E05C" w:rsidR="007B790A" w:rsidRDefault="00000000">
      <w:pPr>
        <w:pStyle w:val="Corpsdetexte"/>
        <w:spacing w:line="244" w:lineRule="auto"/>
        <w:ind w:left="160" w:right="298"/>
        <w:jc w:val="both"/>
      </w:pPr>
      <w:r>
        <w:rPr>
          <w:w w:val="110"/>
        </w:rPr>
        <w:t xml:space="preserve">Les attendus nationaux sont exigés </w:t>
      </w:r>
      <w:r w:rsidR="00D96BB1">
        <w:rPr>
          <w:w w:val="110"/>
        </w:rPr>
        <w:t>y compris le</w:t>
      </w:r>
      <w:r>
        <w:rPr>
          <w:w w:val="110"/>
        </w:rPr>
        <w:t xml:space="preserve"> suivi du module "Découverte</w:t>
      </w:r>
      <w:r>
        <w:rPr>
          <w:spacing w:val="-14"/>
          <w:w w:val="110"/>
        </w:rPr>
        <w:t xml:space="preserve"> </w:t>
      </w:r>
      <w:r>
        <w:rPr>
          <w:w w:val="110"/>
        </w:rPr>
        <w:t>du</w:t>
      </w:r>
      <w:r>
        <w:rPr>
          <w:spacing w:val="-12"/>
          <w:w w:val="110"/>
        </w:rPr>
        <w:t xml:space="preserve"> </w:t>
      </w:r>
      <w:r>
        <w:rPr>
          <w:w w:val="110"/>
        </w:rPr>
        <w:t>droit".</w:t>
      </w:r>
      <w:r>
        <w:rPr>
          <w:spacing w:val="-13"/>
          <w:w w:val="110"/>
        </w:rPr>
        <w:t xml:space="preserve"> </w:t>
      </w:r>
      <w:r>
        <w:rPr>
          <w:w w:val="110"/>
        </w:rPr>
        <w:t>Une</w:t>
      </w:r>
      <w:r>
        <w:rPr>
          <w:spacing w:val="-15"/>
          <w:w w:val="110"/>
        </w:rPr>
        <w:t xml:space="preserve"> </w:t>
      </w:r>
      <w:r>
        <w:rPr>
          <w:w w:val="110"/>
        </w:rPr>
        <w:t>option</w:t>
      </w:r>
      <w:r>
        <w:rPr>
          <w:spacing w:val="-12"/>
          <w:w w:val="110"/>
        </w:rPr>
        <w:t xml:space="preserve"> </w:t>
      </w:r>
      <w:r>
        <w:rPr>
          <w:w w:val="110"/>
        </w:rPr>
        <w:t>en</w:t>
      </w:r>
      <w:r>
        <w:rPr>
          <w:spacing w:val="-12"/>
          <w:w w:val="110"/>
        </w:rPr>
        <w:t xml:space="preserve"> </w:t>
      </w:r>
      <w:r>
        <w:rPr>
          <w:w w:val="110"/>
        </w:rPr>
        <w:t>Sciences</w:t>
      </w:r>
      <w:r>
        <w:rPr>
          <w:spacing w:val="-14"/>
          <w:w w:val="110"/>
        </w:rPr>
        <w:t xml:space="preserve"> </w:t>
      </w:r>
      <w:r>
        <w:rPr>
          <w:w w:val="110"/>
        </w:rPr>
        <w:t>politiques</w:t>
      </w:r>
      <w:r>
        <w:rPr>
          <w:spacing w:val="-13"/>
          <w:w w:val="110"/>
        </w:rPr>
        <w:t xml:space="preserve"> </w:t>
      </w:r>
      <w:r>
        <w:rPr>
          <w:w w:val="110"/>
        </w:rPr>
        <w:t>et/ou</w:t>
      </w:r>
      <w:r>
        <w:rPr>
          <w:spacing w:val="-12"/>
          <w:w w:val="110"/>
        </w:rPr>
        <w:t xml:space="preserve"> </w:t>
      </w:r>
      <w:r>
        <w:rPr>
          <w:w w:val="110"/>
        </w:rPr>
        <w:t>en</w:t>
      </w:r>
      <w:r>
        <w:rPr>
          <w:spacing w:val="-12"/>
          <w:w w:val="110"/>
        </w:rPr>
        <w:t xml:space="preserve"> </w:t>
      </w:r>
      <w:r>
        <w:rPr>
          <w:w w:val="110"/>
        </w:rPr>
        <w:t>droit sera un plus tout comme un stage de langues à</w:t>
      </w:r>
      <w:r>
        <w:rPr>
          <w:spacing w:val="-47"/>
          <w:w w:val="110"/>
        </w:rPr>
        <w:t xml:space="preserve"> </w:t>
      </w:r>
      <w:r>
        <w:rPr>
          <w:w w:val="110"/>
        </w:rPr>
        <w:t>l'étranger.</w:t>
      </w:r>
    </w:p>
    <w:p w14:paraId="56D05AE0" w14:textId="77777777" w:rsidR="006D4A6D" w:rsidRDefault="006D4A6D">
      <w:pPr>
        <w:pStyle w:val="Titre1"/>
        <w:spacing w:before="0"/>
        <w:rPr>
          <w:w w:val="110"/>
        </w:rPr>
      </w:pPr>
      <w:bookmarkStart w:id="13" w:name="Candidature"/>
      <w:bookmarkStart w:id="14" w:name="_Toc189557296"/>
      <w:bookmarkEnd w:id="13"/>
    </w:p>
    <w:p w14:paraId="5F4C3BCF" w14:textId="68105D18" w:rsidR="007B790A" w:rsidRDefault="00000000">
      <w:pPr>
        <w:pStyle w:val="Titre1"/>
        <w:spacing w:before="0"/>
      </w:pPr>
      <w:r>
        <w:rPr>
          <w:w w:val="110"/>
        </w:rPr>
        <w:t>Candidature</w:t>
      </w:r>
      <w:bookmarkEnd w:id="14"/>
    </w:p>
    <w:p w14:paraId="0A9F4C05" w14:textId="3856A9ED" w:rsidR="007B790A" w:rsidRDefault="00000000">
      <w:pPr>
        <w:pStyle w:val="Paragraphedeliste"/>
        <w:numPr>
          <w:ilvl w:val="0"/>
          <w:numId w:val="1"/>
        </w:numPr>
        <w:tabs>
          <w:tab w:val="left" w:pos="278"/>
        </w:tabs>
        <w:spacing w:before="282" w:line="242" w:lineRule="auto"/>
        <w:ind w:right="297" w:firstLine="0"/>
        <w:jc w:val="both"/>
        <w:rPr>
          <w:sz w:val="20"/>
        </w:rPr>
      </w:pPr>
      <w:r>
        <w:rPr>
          <w:w w:val="105"/>
          <w:sz w:val="20"/>
        </w:rPr>
        <w:t xml:space="preserve">Lycéens et bacheliers antérieurs : candidature du </w:t>
      </w:r>
      <w:r w:rsidR="000812D6">
        <w:rPr>
          <w:w w:val="105"/>
          <w:sz w:val="20"/>
        </w:rPr>
        <w:t>1</w:t>
      </w:r>
      <w:r w:rsidR="006D4A6D">
        <w:rPr>
          <w:w w:val="105"/>
          <w:sz w:val="20"/>
        </w:rPr>
        <w:t>9</w:t>
      </w:r>
      <w:r>
        <w:rPr>
          <w:w w:val="105"/>
          <w:sz w:val="20"/>
        </w:rPr>
        <w:t xml:space="preserve"> janvier au </w:t>
      </w:r>
      <w:r w:rsidR="006D4A6D">
        <w:rPr>
          <w:w w:val="105"/>
          <w:sz w:val="20"/>
        </w:rPr>
        <w:t>12</w:t>
      </w:r>
      <w:r>
        <w:rPr>
          <w:w w:val="105"/>
          <w:sz w:val="20"/>
        </w:rPr>
        <w:t xml:space="preserve"> mars </w:t>
      </w:r>
      <w:r w:rsidR="000812D6">
        <w:rPr>
          <w:w w:val="105"/>
          <w:sz w:val="20"/>
        </w:rPr>
        <w:t>202</w:t>
      </w:r>
      <w:r w:rsidR="006D4A6D">
        <w:rPr>
          <w:w w:val="105"/>
          <w:sz w:val="20"/>
        </w:rPr>
        <w:t>6</w:t>
      </w:r>
      <w:r w:rsidR="000812D6">
        <w:rPr>
          <w:w w:val="105"/>
          <w:sz w:val="20"/>
        </w:rPr>
        <w:t xml:space="preserve"> </w:t>
      </w:r>
      <w:r>
        <w:rPr>
          <w:w w:val="105"/>
          <w:sz w:val="20"/>
        </w:rPr>
        <w:t>sur</w:t>
      </w:r>
      <w:r>
        <w:rPr>
          <w:color w:val="0000FF"/>
          <w:spacing w:val="-1"/>
          <w:w w:val="105"/>
          <w:sz w:val="20"/>
        </w:rPr>
        <w:t xml:space="preserve"> </w:t>
      </w:r>
      <w:hyperlink r:id="rId16" w:history="1">
        <w:r w:rsidR="002369FD" w:rsidRPr="00C8640C">
          <w:rPr>
            <w:rStyle w:val="Lienhypertexte"/>
            <w:w w:val="105"/>
            <w:sz w:val="20"/>
          </w:rPr>
          <w:t>www.parcoursup.fr</w:t>
        </w:r>
      </w:hyperlink>
    </w:p>
    <w:p w14:paraId="1C340ACD" w14:textId="77777777" w:rsidR="007B790A" w:rsidRDefault="007B790A">
      <w:pPr>
        <w:pStyle w:val="Corpsdetexte"/>
        <w:spacing w:before="4"/>
        <w:rPr>
          <w:sz w:val="11"/>
        </w:rPr>
      </w:pPr>
    </w:p>
    <w:p w14:paraId="138F09AE" w14:textId="77777777" w:rsidR="007B790A" w:rsidRDefault="00000000">
      <w:pPr>
        <w:pStyle w:val="Paragraphedeliste"/>
        <w:numPr>
          <w:ilvl w:val="0"/>
          <w:numId w:val="1"/>
        </w:numPr>
        <w:tabs>
          <w:tab w:val="left" w:pos="422"/>
        </w:tabs>
        <w:spacing w:line="242" w:lineRule="auto"/>
        <w:ind w:right="301" w:firstLine="0"/>
        <w:rPr>
          <w:sz w:val="20"/>
        </w:rPr>
      </w:pPr>
      <w:r>
        <w:rPr>
          <w:w w:val="105"/>
          <w:sz w:val="20"/>
        </w:rPr>
        <w:t>Étudiants ou adultes en reprise d’études : candidature sur</w:t>
      </w:r>
      <w:hyperlink r:id="rId17">
        <w:r w:rsidR="007B790A">
          <w:rPr>
            <w:color w:val="0000FF"/>
            <w:w w:val="105"/>
            <w:sz w:val="20"/>
            <w:u w:val="single" w:color="0000FF"/>
          </w:rPr>
          <w:t xml:space="preserve"> https://candidatures.u-pec.fr</w:t>
        </w:r>
      </w:hyperlink>
    </w:p>
    <w:p w14:paraId="71731C51" w14:textId="77777777" w:rsidR="007B790A" w:rsidRDefault="007B790A">
      <w:pPr>
        <w:pStyle w:val="Corpsdetexte"/>
        <w:spacing w:before="3"/>
        <w:rPr>
          <w:sz w:val="11"/>
        </w:rPr>
      </w:pPr>
    </w:p>
    <w:p w14:paraId="681253E6" w14:textId="77777777" w:rsidR="007B790A" w:rsidRDefault="00000000">
      <w:pPr>
        <w:pStyle w:val="Paragraphedeliste"/>
        <w:numPr>
          <w:ilvl w:val="0"/>
          <w:numId w:val="1"/>
        </w:numPr>
        <w:tabs>
          <w:tab w:val="left" w:pos="360"/>
        </w:tabs>
        <w:spacing w:line="244" w:lineRule="auto"/>
        <w:ind w:left="159" w:firstLine="0"/>
        <w:rPr>
          <w:sz w:val="20"/>
        </w:rPr>
      </w:pPr>
      <w:r>
        <w:rPr>
          <w:w w:val="105"/>
          <w:sz w:val="20"/>
        </w:rPr>
        <w:t>Étudiants internationaux résidant à l’étranger : consultez le site</w:t>
      </w:r>
      <w:hyperlink r:id="rId18">
        <w:r w:rsidR="007B790A">
          <w:rPr>
            <w:color w:val="0000FF"/>
            <w:w w:val="105"/>
            <w:sz w:val="20"/>
            <w:u w:val="single" w:color="0000FF"/>
          </w:rPr>
          <w:t xml:space="preserve"> www.campusfrance.org</w:t>
        </w:r>
      </w:hyperlink>
    </w:p>
    <w:p w14:paraId="22297DCA" w14:textId="77777777" w:rsidR="007B790A" w:rsidRDefault="007B790A">
      <w:pPr>
        <w:pStyle w:val="Corpsdetexte"/>
        <w:spacing w:before="2"/>
        <w:rPr>
          <w:sz w:val="11"/>
        </w:rPr>
      </w:pPr>
    </w:p>
    <w:p w14:paraId="2CCB830E" w14:textId="77777777" w:rsidR="007B790A" w:rsidRDefault="00000000">
      <w:pPr>
        <w:pStyle w:val="Paragraphedeliste"/>
        <w:numPr>
          <w:ilvl w:val="0"/>
          <w:numId w:val="1"/>
        </w:numPr>
        <w:tabs>
          <w:tab w:val="left" w:pos="374"/>
        </w:tabs>
        <w:spacing w:line="242" w:lineRule="auto"/>
        <w:ind w:left="159" w:firstLine="0"/>
        <w:rPr>
          <w:sz w:val="20"/>
        </w:rPr>
      </w:pPr>
      <w:r>
        <w:rPr>
          <w:w w:val="105"/>
          <w:sz w:val="20"/>
        </w:rPr>
        <w:t>Étudiants internationaux hors Campus France : candidature sur</w:t>
      </w:r>
      <w:hyperlink r:id="rId19">
        <w:r w:rsidR="007B790A">
          <w:rPr>
            <w:color w:val="0000FF"/>
            <w:w w:val="105"/>
            <w:sz w:val="20"/>
            <w:u w:val="single" w:color="0000FF"/>
          </w:rPr>
          <w:t xml:space="preserve"> https://candidatures.u-pec.fr</w:t>
        </w:r>
      </w:hyperlink>
    </w:p>
    <w:p w14:paraId="166F6D4E" w14:textId="77777777" w:rsidR="007B790A" w:rsidRDefault="007B790A">
      <w:pPr>
        <w:pStyle w:val="Corpsdetexte"/>
        <w:spacing w:before="4"/>
        <w:rPr>
          <w:sz w:val="11"/>
        </w:rPr>
      </w:pPr>
    </w:p>
    <w:p w14:paraId="4BC10C2C" w14:textId="77777777" w:rsidR="007B790A" w:rsidRDefault="00000000">
      <w:pPr>
        <w:pStyle w:val="Corpsdetexte"/>
        <w:spacing w:before="105"/>
        <w:ind w:left="160"/>
        <w:jc w:val="both"/>
      </w:pPr>
      <w:r>
        <w:rPr>
          <w:w w:val="105"/>
        </w:rPr>
        <w:t>Pour plus d’informations, contactez la scolarité du diplôme.</w:t>
      </w:r>
    </w:p>
    <w:p w14:paraId="47FCCEB9" w14:textId="77777777" w:rsidR="007B790A" w:rsidRDefault="007B790A">
      <w:pPr>
        <w:pStyle w:val="Corpsdetexte"/>
        <w:spacing w:before="7"/>
        <w:rPr>
          <w:sz w:val="24"/>
        </w:rPr>
      </w:pPr>
    </w:p>
    <w:p w14:paraId="489367C6" w14:textId="09B24E55" w:rsidR="007B790A" w:rsidRDefault="00000000">
      <w:pPr>
        <w:pStyle w:val="Corpsdetexte"/>
        <w:spacing w:line="244" w:lineRule="auto"/>
        <w:ind w:left="160" w:right="299"/>
        <w:jc w:val="both"/>
      </w:pPr>
      <w:r>
        <w:rPr>
          <w:w w:val="110"/>
        </w:rPr>
        <w:t>Les</w:t>
      </w:r>
      <w:r>
        <w:rPr>
          <w:spacing w:val="-13"/>
          <w:w w:val="110"/>
        </w:rPr>
        <w:t xml:space="preserve"> </w:t>
      </w:r>
      <w:r>
        <w:rPr>
          <w:w w:val="110"/>
        </w:rPr>
        <w:t>candidats</w:t>
      </w:r>
      <w:r>
        <w:rPr>
          <w:spacing w:val="-12"/>
          <w:w w:val="110"/>
        </w:rPr>
        <w:t xml:space="preserve"> </w:t>
      </w:r>
      <w:r>
        <w:rPr>
          <w:w w:val="110"/>
        </w:rPr>
        <w:t>sont</w:t>
      </w:r>
      <w:r>
        <w:rPr>
          <w:spacing w:val="-11"/>
          <w:w w:val="110"/>
        </w:rPr>
        <w:t xml:space="preserve"> </w:t>
      </w:r>
      <w:r>
        <w:rPr>
          <w:w w:val="110"/>
        </w:rPr>
        <w:t>sélectionnés</w:t>
      </w:r>
      <w:r>
        <w:rPr>
          <w:spacing w:val="-15"/>
          <w:w w:val="110"/>
        </w:rPr>
        <w:t xml:space="preserve"> </w:t>
      </w:r>
      <w:r>
        <w:rPr>
          <w:w w:val="110"/>
        </w:rPr>
        <w:t>sur</w:t>
      </w:r>
      <w:r>
        <w:rPr>
          <w:spacing w:val="-11"/>
          <w:w w:val="110"/>
        </w:rPr>
        <w:t xml:space="preserve"> </w:t>
      </w:r>
      <w:r>
        <w:rPr>
          <w:w w:val="110"/>
        </w:rPr>
        <w:t>dossier</w:t>
      </w:r>
      <w:r>
        <w:rPr>
          <w:spacing w:val="-12"/>
          <w:w w:val="110"/>
        </w:rPr>
        <w:t xml:space="preserve"> </w:t>
      </w:r>
      <w:r>
        <w:rPr>
          <w:w w:val="110"/>
        </w:rPr>
        <w:t>en</w:t>
      </w:r>
      <w:r>
        <w:rPr>
          <w:spacing w:val="-13"/>
          <w:w w:val="110"/>
        </w:rPr>
        <w:t xml:space="preserve"> </w:t>
      </w:r>
      <w:r>
        <w:rPr>
          <w:w w:val="110"/>
        </w:rPr>
        <w:t>tenant</w:t>
      </w:r>
      <w:r>
        <w:rPr>
          <w:spacing w:val="-14"/>
          <w:w w:val="110"/>
        </w:rPr>
        <w:t xml:space="preserve"> </w:t>
      </w:r>
      <w:r>
        <w:rPr>
          <w:w w:val="110"/>
        </w:rPr>
        <w:t>compte</w:t>
      </w:r>
      <w:r>
        <w:rPr>
          <w:spacing w:val="-12"/>
          <w:w w:val="110"/>
        </w:rPr>
        <w:t xml:space="preserve"> </w:t>
      </w:r>
      <w:r>
        <w:rPr>
          <w:w w:val="110"/>
        </w:rPr>
        <w:t>du</w:t>
      </w:r>
      <w:r>
        <w:rPr>
          <w:spacing w:val="-13"/>
          <w:w w:val="110"/>
        </w:rPr>
        <w:t xml:space="preserve"> </w:t>
      </w:r>
      <w:r>
        <w:rPr>
          <w:w w:val="110"/>
        </w:rPr>
        <w:t xml:space="preserve">niveau scolaire général et des résultats obtenus en anglais et en LV2. </w:t>
      </w:r>
      <w:r w:rsidR="006D4A6D">
        <w:rPr>
          <w:w w:val="110"/>
        </w:rPr>
        <w:t xml:space="preserve">Le double diplôme de droit européen Jean Monnet comporte 90 places. </w:t>
      </w:r>
    </w:p>
    <w:p w14:paraId="5A00E53A" w14:textId="77777777" w:rsidR="007B790A" w:rsidRDefault="007B790A">
      <w:pPr>
        <w:spacing w:line="244" w:lineRule="auto"/>
        <w:jc w:val="both"/>
        <w:sectPr w:rsidR="007B790A">
          <w:pgSz w:w="8400" w:h="11900"/>
          <w:pgMar w:top="900" w:right="420" w:bottom="940" w:left="560" w:header="0" w:footer="670" w:gutter="0"/>
          <w:cols w:space="720"/>
        </w:sectPr>
      </w:pPr>
    </w:p>
    <w:p w14:paraId="6F66DB27" w14:textId="6D326FE4" w:rsidR="007B790A" w:rsidRDefault="00000000">
      <w:pPr>
        <w:pStyle w:val="Titre1"/>
        <w:rPr>
          <w:w w:val="110"/>
        </w:rPr>
      </w:pPr>
      <w:bookmarkStart w:id="15" w:name="Objectifs_de_la_filière"/>
      <w:bookmarkStart w:id="16" w:name="_Toc189557297"/>
      <w:bookmarkEnd w:id="15"/>
      <w:r>
        <w:rPr>
          <w:w w:val="110"/>
        </w:rPr>
        <w:lastRenderedPageBreak/>
        <w:t xml:space="preserve">Objectifs de la </w:t>
      </w:r>
      <w:r w:rsidR="00C53171">
        <w:rPr>
          <w:w w:val="110"/>
        </w:rPr>
        <w:t>Licence</w:t>
      </w:r>
      <w:bookmarkEnd w:id="16"/>
    </w:p>
    <w:p w14:paraId="5969717F" w14:textId="77777777" w:rsidR="00C53171" w:rsidRDefault="00C53171">
      <w:pPr>
        <w:pStyle w:val="Titre1"/>
      </w:pPr>
    </w:p>
    <w:p w14:paraId="3301AFB1" w14:textId="33574E54" w:rsidR="002369FD" w:rsidRPr="00C53171" w:rsidRDefault="00000000" w:rsidP="00C53171">
      <w:pPr>
        <w:ind w:left="142" w:right="332"/>
      </w:pPr>
      <w:r>
        <w:rPr>
          <w:w w:val="110"/>
        </w:rPr>
        <w:t>L</w:t>
      </w:r>
      <w:r w:rsidR="002369FD">
        <w:rPr>
          <w:w w:val="110"/>
        </w:rPr>
        <w:t>a licence</w:t>
      </w:r>
      <w:r>
        <w:rPr>
          <w:spacing w:val="-31"/>
          <w:w w:val="110"/>
        </w:rPr>
        <w:t xml:space="preserve"> </w:t>
      </w:r>
      <w:r>
        <w:rPr>
          <w:w w:val="110"/>
        </w:rPr>
        <w:t>"</w:t>
      </w:r>
      <w:r w:rsidR="00AE04C9">
        <w:rPr>
          <w:w w:val="110"/>
        </w:rPr>
        <w:t xml:space="preserve"> Droit européen </w:t>
      </w:r>
      <w:r>
        <w:rPr>
          <w:w w:val="110"/>
        </w:rPr>
        <w:t>Jean</w:t>
      </w:r>
      <w:r>
        <w:rPr>
          <w:spacing w:val="-30"/>
          <w:w w:val="110"/>
        </w:rPr>
        <w:t xml:space="preserve"> </w:t>
      </w:r>
      <w:r>
        <w:rPr>
          <w:w w:val="110"/>
        </w:rPr>
        <w:t>Monnet"</w:t>
      </w:r>
      <w:r>
        <w:rPr>
          <w:spacing w:val="-31"/>
          <w:w w:val="110"/>
        </w:rPr>
        <w:t xml:space="preserve"> </w:t>
      </w:r>
      <w:r>
        <w:rPr>
          <w:w w:val="110"/>
        </w:rPr>
        <w:t>est</w:t>
      </w:r>
      <w:r>
        <w:rPr>
          <w:spacing w:val="-31"/>
          <w:w w:val="110"/>
        </w:rPr>
        <w:t xml:space="preserve"> </w:t>
      </w:r>
      <w:r>
        <w:rPr>
          <w:w w:val="110"/>
        </w:rPr>
        <w:t>une</w:t>
      </w:r>
      <w:r>
        <w:rPr>
          <w:spacing w:val="-31"/>
          <w:w w:val="110"/>
        </w:rPr>
        <w:t xml:space="preserve"> </w:t>
      </w:r>
      <w:r>
        <w:rPr>
          <w:w w:val="110"/>
        </w:rPr>
        <w:t>licence</w:t>
      </w:r>
      <w:r>
        <w:rPr>
          <w:spacing w:val="-29"/>
          <w:w w:val="110"/>
        </w:rPr>
        <w:t xml:space="preserve"> </w:t>
      </w:r>
      <w:r>
        <w:rPr>
          <w:w w:val="110"/>
        </w:rPr>
        <w:t>en</w:t>
      </w:r>
      <w:r>
        <w:rPr>
          <w:spacing w:val="-31"/>
          <w:w w:val="110"/>
        </w:rPr>
        <w:t xml:space="preserve"> </w:t>
      </w:r>
      <w:r>
        <w:rPr>
          <w:w w:val="110"/>
        </w:rPr>
        <w:t>droit</w:t>
      </w:r>
      <w:r>
        <w:rPr>
          <w:spacing w:val="-29"/>
          <w:w w:val="110"/>
        </w:rPr>
        <w:t xml:space="preserve"> </w:t>
      </w:r>
      <w:r w:rsidR="002369FD" w:rsidRPr="00C53171">
        <w:t xml:space="preserve">doublée </w:t>
      </w:r>
      <w:r w:rsidR="00C53171" w:rsidRPr="00C53171">
        <w:t xml:space="preserve">d’un Diplôme </w:t>
      </w:r>
      <w:r w:rsidR="00C53171">
        <w:t xml:space="preserve">universitaire d’anglais juridique : le DU English </w:t>
      </w:r>
      <w:proofErr w:type="spellStart"/>
      <w:r w:rsidR="00C53171">
        <w:t>skills</w:t>
      </w:r>
      <w:proofErr w:type="spellEnd"/>
      <w:r w:rsidR="00C53171">
        <w:t xml:space="preserve">. </w:t>
      </w:r>
    </w:p>
    <w:p w14:paraId="57F25563" w14:textId="43446550" w:rsidR="007B790A" w:rsidRDefault="00C53171" w:rsidP="00C53171">
      <w:pPr>
        <w:pStyle w:val="Corpsdetexte"/>
        <w:spacing w:before="282" w:line="242" w:lineRule="auto"/>
        <w:ind w:left="159" w:right="332"/>
        <w:jc w:val="both"/>
      </w:pPr>
      <w:r w:rsidRPr="00C53171">
        <w:t>Cette</w:t>
      </w:r>
      <w:r>
        <w:t xml:space="preserve"> Licence</w:t>
      </w:r>
      <w:r>
        <w:rPr>
          <w:spacing w:val="-29"/>
          <w:w w:val="110"/>
        </w:rPr>
        <w:t xml:space="preserve"> </w:t>
      </w:r>
      <w:r>
        <w:rPr>
          <w:w w:val="110"/>
        </w:rPr>
        <w:t xml:space="preserve">originale permet d'acquérir une formation complète et générale en droit associée à une formation spécifique en droit de l'Union européenne assortie d'un enseignement linguistique approfondi. </w:t>
      </w:r>
      <w:r w:rsidR="00AE04C9">
        <w:rPr>
          <w:w w:val="110"/>
        </w:rPr>
        <w:t>L</w:t>
      </w:r>
      <w:r>
        <w:rPr>
          <w:w w:val="110"/>
        </w:rPr>
        <w:t>a Licence de droit européen « Jean</w:t>
      </w:r>
      <w:r>
        <w:rPr>
          <w:spacing w:val="-35"/>
          <w:w w:val="110"/>
        </w:rPr>
        <w:t xml:space="preserve"> </w:t>
      </w:r>
      <w:r>
        <w:rPr>
          <w:w w:val="110"/>
        </w:rPr>
        <w:t xml:space="preserve">Monnet » et le DU </w:t>
      </w:r>
      <w:proofErr w:type="spellStart"/>
      <w:r>
        <w:rPr>
          <w:w w:val="110"/>
        </w:rPr>
        <w:t>Englsih</w:t>
      </w:r>
      <w:proofErr w:type="spellEnd"/>
      <w:r>
        <w:rPr>
          <w:w w:val="110"/>
        </w:rPr>
        <w:t xml:space="preserve"> </w:t>
      </w:r>
      <w:proofErr w:type="spellStart"/>
      <w:r>
        <w:rPr>
          <w:w w:val="110"/>
        </w:rPr>
        <w:t>skills</w:t>
      </w:r>
      <w:proofErr w:type="spellEnd"/>
      <w:r>
        <w:rPr>
          <w:w w:val="110"/>
        </w:rPr>
        <w:t xml:space="preserve"> dispensent</w:t>
      </w:r>
      <w:r>
        <w:rPr>
          <w:spacing w:val="-34"/>
          <w:w w:val="110"/>
        </w:rPr>
        <w:t xml:space="preserve"> </w:t>
      </w:r>
      <w:r>
        <w:rPr>
          <w:w w:val="110"/>
        </w:rPr>
        <w:t>les</w:t>
      </w:r>
      <w:r>
        <w:rPr>
          <w:spacing w:val="-34"/>
          <w:w w:val="110"/>
        </w:rPr>
        <w:t xml:space="preserve"> </w:t>
      </w:r>
      <w:r>
        <w:rPr>
          <w:w w:val="110"/>
        </w:rPr>
        <w:t>enseignements</w:t>
      </w:r>
      <w:r>
        <w:rPr>
          <w:spacing w:val="-35"/>
          <w:w w:val="110"/>
        </w:rPr>
        <w:t xml:space="preserve"> </w:t>
      </w:r>
      <w:r>
        <w:rPr>
          <w:w w:val="110"/>
        </w:rPr>
        <w:t>obligatoires</w:t>
      </w:r>
      <w:r>
        <w:rPr>
          <w:spacing w:val="-33"/>
          <w:w w:val="110"/>
        </w:rPr>
        <w:t xml:space="preserve"> </w:t>
      </w:r>
      <w:r>
        <w:rPr>
          <w:w w:val="110"/>
        </w:rPr>
        <w:t>de</w:t>
      </w:r>
      <w:r>
        <w:rPr>
          <w:spacing w:val="-34"/>
          <w:w w:val="110"/>
        </w:rPr>
        <w:t xml:space="preserve"> </w:t>
      </w:r>
      <w:r>
        <w:rPr>
          <w:w w:val="110"/>
        </w:rPr>
        <w:t>Licence en</w:t>
      </w:r>
      <w:r>
        <w:rPr>
          <w:spacing w:val="-21"/>
          <w:w w:val="110"/>
        </w:rPr>
        <w:t xml:space="preserve"> </w:t>
      </w:r>
      <w:r>
        <w:rPr>
          <w:w w:val="110"/>
        </w:rPr>
        <w:t>droit</w:t>
      </w:r>
      <w:r>
        <w:rPr>
          <w:spacing w:val="-20"/>
          <w:w w:val="110"/>
        </w:rPr>
        <w:t xml:space="preserve"> </w:t>
      </w:r>
      <w:r>
        <w:rPr>
          <w:w w:val="110"/>
        </w:rPr>
        <w:t>classique</w:t>
      </w:r>
      <w:r>
        <w:rPr>
          <w:spacing w:val="-20"/>
          <w:w w:val="110"/>
        </w:rPr>
        <w:t xml:space="preserve"> </w:t>
      </w:r>
      <w:r>
        <w:rPr>
          <w:w w:val="110"/>
        </w:rPr>
        <w:t>complétés</w:t>
      </w:r>
      <w:r>
        <w:rPr>
          <w:spacing w:val="-20"/>
          <w:w w:val="110"/>
        </w:rPr>
        <w:t xml:space="preserve"> </w:t>
      </w:r>
      <w:r>
        <w:rPr>
          <w:w w:val="110"/>
        </w:rPr>
        <w:t>par</w:t>
      </w:r>
      <w:r>
        <w:rPr>
          <w:spacing w:val="-19"/>
          <w:w w:val="110"/>
        </w:rPr>
        <w:t xml:space="preserve"> </w:t>
      </w:r>
      <w:r>
        <w:rPr>
          <w:w w:val="110"/>
        </w:rPr>
        <w:t>une</w:t>
      </w:r>
      <w:r>
        <w:rPr>
          <w:spacing w:val="-22"/>
          <w:w w:val="110"/>
        </w:rPr>
        <w:t xml:space="preserve"> </w:t>
      </w:r>
      <w:r>
        <w:rPr>
          <w:w w:val="110"/>
        </w:rPr>
        <w:t>à</w:t>
      </w:r>
      <w:r>
        <w:rPr>
          <w:spacing w:val="-19"/>
          <w:w w:val="110"/>
        </w:rPr>
        <w:t xml:space="preserve"> </w:t>
      </w:r>
      <w:r>
        <w:rPr>
          <w:w w:val="110"/>
        </w:rPr>
        <w:t>deux</w:t>
      </w:r>
      <w:r>
        <w:rPr>
          <w:spacing w:val="-22"/>
          <w:w w:val="110"/>
        </w:rPr>
        <w:t xml:space="preserve"> </w:t>
      </w:r>
      <w:r>
        <w:rPr>
          <w:w w:val="110"/>
        </w:rPr>
        <w:t>matières</w:t>
      </w:r>
      <w:r>
        <w:rPr>
          <w:spacing w:val="-18"/>
          <w:w w:val="110"/>
        </w:rPr>
        <w:t xml:space="preserve"> </w:t>
      </w:r>
      <w:r>
        <w:rPr>
          <w:w w:val="110"/>
        </w:rPr>
        <w:t>de</w:t>
      </w:r>
      <w:r>
        <w:rPr>
          <w:spacing w:val="-20"/>
          <w:w w:val="110"/>
        </w:rPr>
        <w:t xml:space="preserve"> </w:t>
      </w:r>
      <w:r>
        <w:rPr>
          <w:w w:val="110"/>
        </w:rPr>
        <w:t>droit</w:t>
      </w:r>
      <w:r>
        <w:rPr>
          <w:spacing w:val="-19"/>
          <w:w w:val="110"/>
        </w:rPr>
        <w:t xml:space="preserve"> </w:t>
      </w:r>
      <w:r>
        <w:rPr>
          <w:w w:val="110"/>
        </w:rPr>
        <w:t>de</w:t>
      </w:r>
      <w:r>
        <w:rPr>
          <w:spacing w:val="-20"/>
          <w:w w:val="110"/>
        </w:rPr>
        <w:t xml:space="preserve"> </w:t>
      </w:r>
      <w:r>
        <w:rPr>
          <w:w w:val="110"/>
        </w:rPr>
        <w:t>l'Union européenne par an, des cours de droit en anglais et l'enseignement obligatoire de deux langues étrangères</w:t>
      </w:r>
      <w:r>
        <w:rPr>
          <w:spacing w:val="-35"/>
          <w:w w:val="110"/>
        </w:rPr>
        <w:t xml:space="preserve"> </w:t>
      </w:r>
      <w:r>
        <w:rPr>
          <w:w w:val="110"/>
        </w:rPr>
        <w:t>dont</w:t>
      </w:r>
      <w:r>
        <w:rPr>
          <w:spacing w:val="-35"/>
          <w:w w:val="110"/>
        </w:rPr>
        <w:t xml:space="preserve"> </w:t>
      </w:r>
      <w:r>
        <w:rPr>
          <w:w w:val="110"/>
        </w:rPr>
        <w:t>l'anglais.</w:t>
      </w:r>
      <w:r>
        <w:rPr>
          <w:spacing w:val="-35"/>
          <w:w w:val="110"/>
        </w:rPr>
        <w:t xml:space="preserve"> </w:t>
      </w:r>
      <w:r>
        <w:rPr>
          <w:w w:val="110"/>
        </w:rPr>
        <w:t>Cette</w:t>
      </w:r>
      <w:r>
        <w:rPr>
          <w:spacing w:val="-36"/>
          <w:w w:val="110"/>
        </w:rPr>
        <w:t xml:space="preserve"> </w:t>
      </w:r>
      <w:r>
        <w:rPr>
          <w:w w:val="110"/>
        </w:rPr>
        <w:t>filière</w:t>
      </w:r>
      <w:r>
        <w:rPr>
          <w:spacing w:val="-35"/>
          <w:w w:val="110"/>
        </w:rPr>
        <w:t xml:space="preserve"> </w:t>
      </w:r>
      <w:r>
        <w:rPr>
          <w:w w:val="110"/>
        </w:rPr>
        <w:t>originale</w:t>
      </w:r>
      <w:r>
        <w:rPr>
          <w:spacing w:val="-35"/>
          <w:w w:val="110"/>
        </w:rPr>
        <w:t xml:space="preserve"> </w:t>
      </w:r>
      <w:r>
        <w:rPr>
          <w:w w:val="110"/>
        </w:rPr>
        <w:t>a</w:t>
      </w:r>
      <w:r>
        <w:rPr>
          <w:spacing w:val="-34"/>
          <w:w w:val="110"/>
        </w:rPr>
        <w:t xml:space="preserve"> </w:t>
      </w:r>
      <w:r>
        <w:rPr>
          <w:w w:val="110"/>
        </w:rPr>
        <w:t>pour</w:t>
      </w:r>
      <w:r>
        <w:rPr>
          <w:spacing w:val="-35"/>
          <w:w w:val="110"/>
        </w:rPr>
        <w:t xml:space="preserve"> </w:t>
      </w:r>
      <w:r>
        <w:rPr>
          <w:w w:val="110"/>
        </w:rPr>
        <w:t>objectif</w:t>
      </w:r>
      <w:r>
        <w:rPr>
          <w:spacing w:val="-34"/>
          <w:w w:val="110"/>
        </w:rPr>
        <w:t xml:space="preserve"> </w:t>
      </w:r>
      <w:r>
        <w:rPr>
          <w:w w:val="110"/>
        </w:rPr>
        <w:t>de</w:t>
      </w:r>
      <w:r>
        <w:rPr>
          <w:spacing w:val="-35"/>
          <w:w w:val="110"/>
        </w:rPr>
        <w:t xml:space="preserve"> </w:t>
      </w:r>
      <w:r>
        <w:rPr>
          <w:w w:val="110"/>
        </w:rPr>
        <w:t>former des juristes bilingues voire trilingues spécialisés en droit de l'Union européenne.</w:t>
      </w:r>
      <w:r w:rsidR="00AE04C9">
        <w:rPr>
          <w:w w:val="110"/>
        </w:rPr>
        <w:t xml:space="preserve"> Les étudiants de la Filière doivent passer une certification en anglais durant la </w:t>
      </w:r>
      <w:r>
        <w:rPr>
          <w:w w:val="110"/>
        </w:rPr>
        <w:t>2</w:t>
      </w:r>
      <w:r w:rsidRPr="00C53171">
        <w:rPr>
          <w:w w:val="110"/>
          <w:vertAlign w:val="superscript"/>
        </w:rPr>
        <w:t>ème</w:t>
      </w:r>
      <w:r>
        <w:rPr>
          <w:w w:val="110"/>
        </w:rPr>
        <w:t xml:space="preserve"> année </w:t>
      </w:r>
      <w:proofErr w:type="gramStart"/>
      <w:r w:rsidR="00AE04C9">
        <w:rPr>
          <w:w w:val="110"/>
        </w:rPr>
        <w:t xml:space="preserve">Licence  </w:t>
      </w:r>
      <w:r>
        <w:rPr>
          <w:w w:val="110"/>
        </w:rPr>
        <w:t>dans</w:t>
      </w:r>
      <w:proofErr w:type="gramEnd"/>
      <w:r>
        <w:rPr>
          <w:w w:val="110"/>
        </w:rPr>
        <w:t xml:space="preserve"> le cadre du </w:t>
      </w:r>
      <w:proofErr w:type="spellStart"/>
      <w:r>
        <w:rPr>
          <w:w w:val="110"/>
        </w:rPr>
        <w:t>DU</w:t>
      </w:r>
      <w:proofErr w:type="spellEnd"/>
      <w:r>
        <w:rPr>
          <w:w w:val="110"/>
        </w:rPr>
        <w:t xml:space="preserve"> English </w:t>
      </w:r>
      <w:proofErr w:type="spellStart"/>
      <w:r>
        <w:rPr>
          <w:w w:val="110"/>
        </w:rPr>
        <w:t>skills</w:t>
      </w:r>
      <w:proofErr w:type="spellEnd"/>
      <w:r>
        <w:rPr>
          <w:w w:val="110"/>
        </w:rPr>
        <w:t xml:space="preserve"> </w:t>
      </w:r>
      <w:r w:rsidR="00AE04C9">
        <w:rPr>
          <w:w w:val="110"/>
        </w:rPr>
        <w:t>(TOEFEL)</w:t>
      </w:r>
      <w:r w:rsidR="006B24DF">
        <w:rPr>
          <w:w w:val="110"/>
        </w:rPr>
        <w:t xml:space="preserve"> et se voient proposer </w:t>
      </w:r>
      <w:r>
        <w:rPr>
          <w:w w:val="110"/>
        </w:rPr>
        <w:t xml:space="preserve">plusieurs cours </w:t>
      </w:r>
      <w:r w:rsidR="006B24DF">
        <w:rPr>
          <w:w w:val="110"/>
        </w:rPr>
        <w:t xml:space="preserve">de droit en anglais </w:t>
      </w:r>
      <w:r>
        <w:rPr>
          <w:w w:val="110"/>
        </w:rPr>
        <w:t>durant les 3 années de Licence</w:t>
      </w:r>
      <w:r w:rsidR="00AE04C9">
        <w:rPr>
          <w:w w:val="110"/>
        </w:rPr>
        <w:t xml:space="preserve">. </w:t>
      </w:r>
      <w:r>
        <w:rPr>
          <w:w w:val="110"/>
        </w:rPr>
        <w:t>Cette</w:t>
      </w:r>
      <w:r>
        <w:rPr>
          <w:spacing w:val="-17"/>
          <w:w w:val="110"/>
        </w:rPr>
        <w:t xml:space="preserve"> </w:t>
      </w:r>
      <w:r>
        <w:rPr>
          <w:w w:val="110"/>
        </w:rPr>
        <w:t>Filière</w:t>
      </w:r>
      <w:r>
        <w:rPr>
          <w:spacing w:val="-15"/>
          <w:w w:val="110"/>
        </w:rPr>
        <w:t xml:space="preserve"> </w:t>
      </w:r>
      <w:r>
        <w:rPr>
          <w:w w:val="110"/>
        </w:rPr>
        <w:t>n'a</w:t>
      </w:r>
      <w:r>
        <w:rPr>
          <w:spacing w:val="-14"/>
          <w:w w:val="110"/>
        </w:rPr>
        <w:t xml:space="preserve"> </w:t>
      </w:r>
      <w:r>
        <w:rPr>
          <w:w w:val="110"/>
        </w:rPr>
        <w:t>que</w:t>
      </w:r>
      <w:r>
        <w:rPr>
          <w:spacing w:val="-15"/>
          <w:w w:val="110"/>
        </w:rPr>
        <w:t xml:space="preserve"> </w:t>
      </w:r>
      <w:r>
        <w:rPr>
          <w:w w:val="110"/>
        </w:rPr>
        <w:t>très</w:t>
      </w:r>
      <w:r>
        <w:rPr>
          <w:spacing w:val="-15"/>
          <w:w w:val="110"/>
        </w:rPr>
        <w:t xml:space="preserve"> </w:t>
      </w:r>
      <w:r>
        <w:rPr>
          <w:w w:val="110"/>
        </w:rPr>
        <w:t>peu</w:t>
      </w:r>
      <w:r>
        <w:rPr>
          <w:spacing w:val="-15"/>
          <w:w w:val="110"/>
        </w:rPr>
        <w:t xml:space="preserve"> </w:t>
      </w:r>
      <w:r>
        <w:rPr>
          <w:w w:val="110"/>
        </w:rPr>
        <w:t>d'équivalents</w:t>
      </w:r>
      <w:r>
        <w:rPr>
          <w:spacing w:val="-15"/>
          <w:w w:val="110"/>
        </w:rPr>
        <w:t xml:space="preserve"> </w:t>
      </w:r>
      <w:r>
        <w:rPr>
          <w:w w:val="110"/>
        </w:rPr>
        <w:t>dans</w:t>
      </w:r>
      <w:r>
        <w:rPr>
          <w:spacing w:val="-15"/>
          <w:w w:val="110"/>
        </w:rPr>
        <w:t xml:space="preserve"> </w:t>
      </w:r>
      <w:r>
        <w:rPr>
          <w:w w:val="110"/>
        </w:rPr>
        <w:t>les</w:t>
      </w:r>
      <w:r>
        <w:rPr>
          <w:spacing w:val="-15"/>
          <w:w w:val="110"/>
        </w:rPr>
        <w:t xml:space="preserve"> </w:t>
      </w:r>
      <w:r>
        <w:rPr>
          <w:w w:val="110"/>
        </w:rPr>
        <w:t>autres</w:t>
      </w:r>
      <w:bookmarkStart w:id="17" w:name="Compétences_visées"/>
      <w:bookmarkEnd w:id="17"/>
      <w:r>
        <w:rPr>
          <w:w w:val="110"/>
        </w:rPr>
        <w:t xml:space="preserve"> Universités.</w:t>
      </w:r>
    </w:p>
    <w:p w14:paraId="06C2984D" w14:textId="77777777" w:rsidR="007B790A" w:rsidRDefault="007B790A">
      <w:pPr>
        <w:pStyle w:val="Corpsdetexte"/>
        <w:spacing w:before="11"/>
        <w:rPr>
          <w:sz w:val="25"/>
        </w:rPr>
      </w:pPr>
    </w:p>
    <w:p w14:paraId="72597393" w14:textId="7B420257" w:rsidR="007B790A" w:rsidRDefault="00000000">
      <w:pPr>
        <w:pStyle w:val="Titre1"/>
        <w:spacing w:before="0"/>
      </w:pPr>
      <w:bookmarkStart w:id="18" w:name="_Toc189557298"/>
      <w:r>
        <w:rPr>
          <w:w w:val="105"/>
        </w:rPr>
        <w:t>Compétences visées</w:t>
      </w:r>
      <w:bookmarkEnd w:id="18"/>
    </w:p>
    <w:p w14:paraId="6CB3B1AE" w14:textId="028F89C1" w:rsidR="007B790A" w:rsidRDefault="00000000">
      <w:pPr>
        <w:pStyle w:val="Corpsdetexte"/>
        <w:spacing w:before="280" w:line="242" w:lineRule="auto"/>
        <w:ind w:left="160" w:right="299"/>
        <w:jc w:val="both"/>
      </w:pPr>
      <w:r>
        <w:rPr>
          <w:w w:val="105"/>
        </w:rPr>
        <w:t xml:space="preserve">A l’issue de ce </w:t>
      </w:r>
      <w:r w:rsidR="00C53171">
        <w:rPr>
          <w:w w:val="105"/>
        </w:rPr>
        <w:t xml:space="preserve">double </w:t>
      </w:r>
      <w:r>
        <w:rPr>
          <w:w w:val="105"/>
        </w:rPr>
        <w:t>parcours Droit européen</w:t>
      </w:r>
      <w:r w:rsidR="00C53171">
        <w:rPr>
          <w:w w:val="105"/>
        </w:rPr>
        <w:t xml:space="preserve"> et English </w:t>
      </w:r>
      <w:proofErr w:type="spellStart"/>
      <w:r w:rsidR="00C53171">
        <w:rPr>
          <w:w w:val="105"/>
        </w:rPr>
        <w:t>skills</w:t>
      </w:r>
      <w:proofErr w:type="spellEnd"/>
      <w:r w:rsidR="00C53171">
        <w:rPr>
          <w:w w:val="105"/>
        </w:rPr>
        <w:t>,</w:t>
      </w:r>
      <w:r>
        <w:rPr>
          <w:w w:val="105"/>
        </w:rPr>
        <w:t xml:space="preserve"> le diplômé, sous la supervision d'un responsable, doit être capable de contribuer à la traduction d’une situation de fait en situation juridique, à l’analyse d’une situation juridique, à la délivrance d’une solution juridique précise à un cas concret et à la rédaction et à l’application d’actes juridiques</w:t>
      </w:r>
      <w:r w:rsidR="00C53171">
        <w:rPr>
          <w:w w:val="105"/>
        </w:rPr>
        <w:t xml:space="preserve"> y compris en anglais</w:t>
      </w:r>
      <w:r>
        <w:rPr>
          <w:w w:val="105"/>
        </w:rPr>
        <w:t>. Il doit maîtriser l'application d'un raisonnement juridique ainsi que son argumentation. En autonomie, il est capable de comprendre et interpréter une norme juridique y compris en anglais, de maîtriser des instruments méthodologiques juridiques et de rédiger avec clarté et précision. Il doit être capable de maîtriser et d'approfondir ses connaissances dans les matières fondamentales de la Licence en droit</w:t>
      </w:r>
      <w:bookmarkStart w:id="19" w:name="Poursuites_d'études"/>
      <w:bookmarkEnd w:id="19"/>
      <w:r>
        <w:rPr>
          <w:w w:val="105"/>
        </w:rPr>
        <w:t xml:space="preserve"> internes comme européennes.</w:t>
      </w:r>
    </w:p>
    <w:p w14:paraId="44B453FA" w14:textId="77777777" w:rsidR="007B790A" w:rsidRDefault="007B790A">
      <w:pPr>
        <w:pStyle w:val="Corpsdetexte"/>
        <w:spacing w:before="10"/>
        <w:rPr>
          <w:sz w:val="25"/>
        </w:rPr>
      </w:pPr>
    </w:p>
    <w:p w14:paraId="5AFB4C46" w14:textId="77777777" w:rsidR="00C53171" w:rsidRDefault="00C53171">
      <w:pPr>
        <w:pStyle w:val="Titre1"/>
        <w:spacing w:before="0"/>
        <w:rPr>
          <w:w w:val="110"/>
        </w:rPr>
      </w:pPr>
    </w:p>
    <w:p w14:paraId="18643C03" w14:textId="77777777" w:rsidR="00C53171" w:rsidRDefault="00C53171">
      <w:pPr>
        <w:pStyle w:val="Titre1"/>
        <w:spacing w:before="0"/>
        <w:rPr>
          <w:w w:val="110"/>
        </w:rPr>
      </w:pPr>
    </w:p>
    <w:p w14:paraId="550669B9" w14:textId="75AA113D" w:rsidR="007B790A" w:rsidRDefault="00000000">
      <w:pPr>
        <w:pStyle w:val="Titre1"/>
        <w:spacing w:before="0"/>
      </w:pPr>
      <w:bookmarkStart w:id="20" w:name="_Toc189557299"/>
      <w:r>
        <w:rPr>
          <w:w w:val="110"/>
        </w:rPr>
        <w:lastRenderedPageBreak/>
        <w:t>Poursuites d'études</w:t>
      </w:r>
      <w:bookmarkEnd w:id="20"/>
    </w:p>
    <w:p w14:paraId="33A25443" w14:textId="36DBA486" w:rsidR="007B790A" w:rsidRDefault="00000000" w:rsidP="00C53171">
      <w:pPr>
        <w:pStyle w:val="Corpsdetexte"/>
        <w:spacing w:before="280" w:line="242" w:lineRule="auto"/>
        <w:ind w:left="160" w:right="298"/>
        <w:jc w:val="both"/>
      </w:pPr>
      <w:r>
        <w:rPr>
          <w:w w:val="105"/>
        </w:rPr>
        <w:t>L</w:t>
      </w:r>
      <w:r w:rsidR="006D4A6D">
        <w:rPr>
          <w:w w:val="105"/>
        </w:rPr>
        <w:t xml:space="preserve">e double diplôme </w:t>
      </w:r>
      <w:r w:rsidR="00F7704E">
        <w:rPr>
          <w:w w:val="105"/>
        </w:rPr>
        <w:t>comprenant</w:t>
      </w:r>
      <w:r w:rsidR="006D4A6D">
        <w:rPr>
          <w:w w:val="105"/>
        </w:rPr>
        <w:t xml:space="preserve"> la </w:t>
      </w:r>
      <w:r w:rsidR="00C53171">
        <w:rPr>
          <w:w w:val="105"/>
        </w:rPr>
        <w:t xml:space="preserve">Licence de droit européen </w:t>
      </w:r>
      <w:r>
        <w:rPr>
          <w:w w:val="105"/>
        </w:rPr>
        <w:t xml:space="preserve">Jean </w:t>
      </w:r>
      <w:r w:rsidR="00C53171">
        <w:rPr>
          <w:w w:val="105"/>
        </w:rPr>
        <w:t xml:space="preserve">Monnet et le DU </w:t>
      </w:r>
      <w:r w:rsidR="00F7704E">
        <w:rPr>
          <w:w w:val="105"/>
        </w:rPr>
        <w:t xml:space="preserve">Legal </w:t>
      </w:r>
      <w:r w:rsidR="00C53171">
        <w:rPr>
          <w:w w:val="105"/>
        </w:rPr>
        <w:t xml:space="preserve">English </w:t>
      </w:r>
      <w:proofErr w:type="spellStart"/>
      <w:r w:rsidR="00C53171">
        <w:rPr>
          <w:w w:val="105"/>
        </w:rPr>
        <w:t>skills</w:t>
      </w:r>
      <w:proofErr w:type="spellEnd"/>
      <w:r>
        <w:rPr>
          <w:w w:val="105"/>
        </w:rPr>
        <w:t xml:space="preserve"> permet</w:t>
      </w:r>
      <w:r w:rsidR="00F7704E">
        <w:rPr>
          <w:w w:val="105"/>
        </w:rPr>
        <w:t xml:space="preserve"> </w:t>
      </w:r>
      <w:r>
        <w:rPr>
          <w:w w:val="105"/>
        </w:rPr>
        <w:t>de poursuivre des études en Master 1 et Master 2 Mention Droit international ou Droit européen</w:t>
      </w:r>
      <w:r w:rsidR="00F7704E">
        <w:rPr>
          <w:w w:val="105"/>
        </w:rPr>
        <w:t xml:space="preserve"> ou dans les masters de droit</w:t>
      </w:r>
      <w:r>
        <w:rPr>
          <w:w w:val="105"/>
        </w:rPr>
        <w:t xml:space="preserve">. </w:t>
      </w:r>
      <w:r w:rsidR="00F7704E">
        <w:rPr>
          <w:w w:val="105"/>
        </w:rPr>
        <w:t>Il</w:t>
      </w:r>
      <w:r>
        <w:rPr>
          <w:w w:val="105"/>
        </w:rPr>
        <w:t xml:space="preserve"> a également vocation à permettre aux étudiants de partir étudier le droit à l'étranger dans le cadre des échanges internationaux universitaires en Licence 3 </w:t>
      </w:r>
      <w:r w:rsidR="00AE04C9">
        <w:rPr>
          <w:w w:val="105"/>
        </w:rPr>
        <w:t xml:space="preserve">de type Erasmus ou MICEFA </w:t>
      </w:r>
      <w:r>
        <w:rPr>
          <w:w w:val="105"/>
        </w:rPr>
        <w:t>ou en Master 1</w:t>
      </w:r>
      <w:r w:rsidR="00AE04C9">
        <w:rPr>
          <w:w w:val="105"/>
        </w:rPr>
        <w:t xml:space="preserve"> avec le programme Thémis propre à l’UPEC</w:t>
      </w:r>
      <w:r>
        <w:rPr>
          <w:w w:val="105"/>
        </w:rPr>
        <w:t xml:space="preserve">. Mais </w:t>
      </w:r>
      <w:r w:rsidR="00F7704E">
        <w:rPr>
          <w:w w:val="105"/>
        </w:rPr>
        <w:t>il</w:t>
      </w:r>
      <w:r>
        <w:rPr>
          <w:w w:val="105"/>
        </w:rPr>
        <w:t xml:space="preserve"> permet tout aussi bien de se réorienter au sein de masters généralistes. L</w:t>
      </w:r>
      <w:r w:rsidR="00F7704E">
        <w:rPr>
          <w:w w:val="105"/>
        </w:rPr>
        <w:t>e double diplôme dont la licence de</w:t>
      </w:r>
      <w:r>
        <w:rPr>
          <w:w w:val="105"/>
        </w:rPr>
        <w:t xml:space="preserve"> </w:t>
      </w:r>
      <w:r w:rsidR="00AE04C9">
        <w:rPr>
          <w:w w:val="105"/>
        </w:rPr>
        <w:t xml:space="preserve">droit européen </w:t>
      </w:r>
      <w:r>
        <w:rPr>
          <w:w w:val="105"/>
        </w:rPr>
        <w:t>Jean Monnet permet également de passer des</w:t>
      </w:r>
      <w:r>
        <w:rPr>
          <w:spacing w:val="56"/>
          <w:w w:val="105"/>
        </w:rPr>
        <w:t xml:space="preserve"> </w:t>
      </w:r>
      <w:r>
        <w:rPr>
          <w:w w:val="105"/>
        </w:rPr>
        <w:t>concours</w:t>
      </w:r>
      <w:r w:rsidR="00C53171">
        <w:rPr>
          <w:w w:val="105"/>
        </w:rPr>
        <w:t xml:space="preserve"> </w:t>
      </w:r>
      <w:r>
        <w:rPr>
          <w:w w:val="105"/>
        </w:rPr>
        <w:t>administratifs de la fonction publique (catégorie A ou B), de rentrer en admission parallèle en IEP ou de passer les concours de l'Union européenne. Néanmoins, les études de droit et l'organisation des</w:t>
      </w:r>
      <w:bookmarkStart w:id="21" w:name="Débouchés_professionnels"/>
      <w:bookmarkEnd w:id="21"/>
      <w:r>
        <w:rPr>
          <w:w w:val="105"/>
        </w:rPr>
        <w:t xml:space="preserve"> concours supposent une poursuite d'études en</w:t>
      </w:r>
      <w:r>
        <w:rPr>
          <w:spacing w:val="41"/>
          <w:w w:val="105"/>
        </w:rPr>
        <w:t xml:space="preserve"> </w:t>
      </w:r>
      <w:r>
        <w:rPr>
          <w:w w:val="105"/>
        </w:rPr>
        <w:t>Master.</w:t>
      </w:r>
    </w:p>
    <w:p w14:paraId="758763E8" w14:textId="77777777" w:rsidR="007B790A" w:rsidRDefault="007B790A">
      <w:pPr>
        <w:pStyle w:val="Corpsdetexte"/>
        <w:spacing w:before="5"/>
        <w:rPr>
          <w:sz w:val="24"/>
        </w:rPr>
      </w:pPr>
    </w:p>
    <w:p w14:paraId="6610A5C1" w14:textId="061EC710" w:rsidR="007B790A" w:rsidRDefault="00000000">
      <w:pPr>
        <w:pStyle w:val="Titre1"/>
        <w:spacing w:before="0"/>
        <w:jc w:val="both"/>
      </w:pPr>
      <w:bookmarkStart w:id="22" w:name="_Toc189557300"/>
      <w:r>
        <w:rPr>
          <w:w w:val="105"/>
        </w:rPr>
        <w:t>Débouchés professionnels</w:t>
      </w:r>
      <w:bookmarkEnd w:id="22"/>
    </w:p>
    <w:p w14:paraId="27B3BB4D" w14:textId="0E43A014" w:rsidR="007B790A" w:rsidRDefault="00000000">
      <w:pPr>
        <w:pStyle w:val="Corpsdetexte"/>
        <w:spacing w:before="280" w:line="242" w:lineRule="auto"/>
        <w:ind w:left="159" w:right="298"/>
        <w:jc w:val="both"/>
      </w:pPr>
      <w:r>
        <w:rPr>
          <w:w w:val="105"/>
        </w:rPr>
        <w:t>L</w:t>
      </w:r>
      <w:r w:rsidR="00F7704E">
        <w:rPr>
          <w:w w:val="105"/>
        </w:rPr>
        <w:t>e double diplôme, avec l</w:t>
      </w:r>
      <w:r>
        <w:rPr>
          <w:w w:val="105"/>
        </w:rPr>
        <w:t xml:space="preserve">a </w:t>
      </w:r>
      <w:r w:rsidR="00C53171">
        <w:rPr>
          <w:w w:val="105"/>
        </w:rPr>
        <w:t xml:space="preserve">Licence de droit européen </w:t>
      </w:r>
      <w:r>
        <w:rPr>
          <w:w w:val="105"/>
        </w:rPr>
        <w:t xml:space="preserve">Jean Monnet </w:t>
      </w:r>
      <w:r w:rsidR="00F7704E">
        <w:rPr>
          <w:w w:val="105"/>
        </w:rPr>
        <w:t xml:space="preserve">et le DU Legal English </w:t>
      </w:r>
      <w:proofErr w:type="spellStart"/>
      <w:r w:rsidR="00F7704E">
        <w:rPr>
          <w:w w:val="105"/>
        </w:rPr>
        <w:t>skills</w:t>
      </w:r>
      <w:proofErr w:type="spellEnd"/>
      <w:r w:rsidR="00F7704E">
        <w:rPr>
          <w:w w:val="105"/>
        </w:rPr>
        <w:t xml:space="preserve">, </w:t>
      </w:r>
      <w:r>
        <w:rPr>
          <w:w w:val="105"/>
        </w:rPr>
        <w:t>a pour objectif d'assurer une solide formation de juriste avec une pré-spécialisation en droit de l'Union européenne</w:t>
      </w:r>
      <w:r w:rsidR="00C53171">
        <w:rPr>
          <w:w w:val="105"/>
        </w:rPr>
        <w:t xml:space="preserve"> et en anglais juridique</w:t>
      </w:r>
      <w:r>
        <w:rPr>
          <w:w w:val="105"/>
        </w:rPr>
        <w:t xml:space="preserve">. En ce sens, </w:t>
      </w:r>
      <w:r w:rsidR="00F7704E">
        <w:rPr>
          <w:w w:val="105"/>
        </w:rPr>
        <w:t xml:space="preserve">il </w:t>
      </w:r>
      <w:r>
        <w:rPr>
          <w:w w:val="105"/>
        </w:rPr>
        <w:t xml:space="preserve">est une bonne préparation aux concours administratifs et concours de l’Union européenne catégorie A. </w:t>
      </w:r>
      <w:r w:rsidR="00F7704E">
        <w:rPr>
          <w:w w:val="105"/>
        </w:rPr>
        <w:t xml:space="preserve">Ce double diplôme permet </w:t>
      </w:r>
      <w:r>
        <w:rPr>
          <w:w w:val="105"/>
        </w:rPr>
        <w:t xml:space="preserve">une spécialisation souvent appréciée par les cabinets d’avocats et les grandes entreprises à la recherche de juristes spécialisés en droit de l’Union européenne bénéficiant d’une parfaite maîtrise de l’anglais juridique et de solides connaissances dans une autre langue étrangère. Néanmoins, </w:t>
      </w:r>
      <w:r w:rsidR="00F7704E">
        <w:rPr>
          <w:w w:val="105"/>
        </w:rPr>
        <w:t xml:space="preserve">il </w:t>
      </w:r>
      <w:r>
        <w:rPr>
          <w:w w:val="105"/>
        </w:rPr>
        <w:t>doit généralement être complété</w:t>
      </w:r>
      <w:r w:rsidR="00F7704E">
        <w:rPr>
          <w:w w:val="105"/>
        </w:rPr>
        <w:t xml:space="preserve"> </w:t>
      </w:r>
      <w:r>
        <w:rPr>
          <w:w w:val="105"/>
        </w:rPr>
        <w:t>par un Master. Les secteurs d’activités concernés sont les administrations publiques dont l'administration de l’Union européenne, les professions libérales et les entreprises.</w:t>
      </w:r>
    </w:p>
    <w:p w14:paraId="352538D0" w14:textId="77777777" w:rsidR="007B790A" w:rsidRDefault="007B790A">
      <w:pPr>
        <w:pStyle w:val="Corpsdetexte"/>
        <w:spacing w:before="11"/>
        <w:rPr>
          <w:sz w:val="21"/>
        </w:rPr>
      </w:pPr>
    </w:p>
    <w:p w14:paraId="7001541C" w14:textId="60E04620" w:rsidR="007B790A" w:rsidRDefault="00000000">
      <w:pPr>
        <w:pStyle w:val="Titre1"/>
        <w:spacing w:before="0"/>
        <w:jc w:val="both"/>
        <w:rPr>
          <w:w w:val="110"/>
        </w:rPr>
      </w:pPr>
      <w:bookmarkStart w:id="23" w:name="_Toc189557301"/>
      <w:r>
        <w:rPr>
          <w:w w:val="110"/>
        </w:rPr>
        <w:t>Taux de réussite de la filière</w:t>
      </w:r>
      <w:bookmarkEnd w:id="23"/>
    </w:p>
    <w:p w14:paraId="32028C4E" w14:textId="77777777" w:rsidR="0036758B" w:rsidRDefault="0036758B">
      <w:pPr>
        <w:pStyle w:val="Titre1"/>
        <w:spacing w:before="0"/>
        <w:jc w:val="both"/>
      </w:pPr>
    </w:p>
    <w:p w14:paraId="7CD5D32E" w14:textId="77777777" w:rsidR="0036758B" w:rsidRDefault="00000000" w:rsidP="0036758B">
      <w:pPr>
        <w:pStyle w:val="Corpsdetexte"/>
        <w:ind w:left="284"/>
        <w:rPr>
          <w:w w:val="110"/>
        </w:rPr>
      </w:pPr>
      <w:r>
        <w:rPr>
          <w:w w:val="110"/>
        </w:rPr>
        <w:t>Licence</w:t>
      </w:r>
      <w:r>
        <w:rPr>
          <w:spacing w:val="-15"/>
          <w:w w:val="110"/>
        </w:rPr>
        <w:t xml:space="preserve"> </w:t>
      </w:r>
      <w:r>
        <w:rPr>
          <w:w w:val="110"/>
        </w:rPr>
        <w:t>1</w:t>
      </w:r>
      <w:r>
        <w:rPr>
          <w:w w:val="110"/>
        </w:rPr>
        <w:tab/>
      </w:r>
    </w:p>
    <w:p w14:paraId="05004724" w14:textId="5089017C" w:rsidR="008A5793" w:rsidRDefault="008A5793" w:rsidP="0036758B">
      <w:pPr>
        <w:pStyle w:val="Corpsdetexte"/>
        <w:ind w:left="284"/>
        <w:rPr>
          <w:w w:val="115"/>
        </w:rPr>
      </w:pPr>
      <w:r>
        <w:rPr>
          <w:w w:val="115"/>
        </w:rPr>
        <w:t>202</w:t>
      </w:r>
      <w:r w:rsidR="00F7704E">
        <w:rPr>
          <w:w w:val="115"/>
        </w:rPr>
        <w:t>4</w:t>
      </w:r>
      <w:r>
        <w:rPr>
          <w:w w:val="115"/>
        </w:rPr>
        <w:t>-202</w:t>
      </w:r>
      <w:r w:rsidR="00F7704E">
        <w:rPr>
          <w:w w:val="115"/>
        </w:rPr>
        <w:t>5</w:t>
      </w:r>
      <w:r>
        <w:rPr>
          <w:w w:val="115"/>
        </w:rPr>
        <w:t xml:space="preserve"> : </w:t>
      </w:r>
      <w:r w:rsidR="00CB52CF">
        <w:rPr>
          <w:w w:val="115"/>
        </w:rPr>
        <w:t>8</w:t>
      </w:r>
      <w:r w:rsidR="00A55515">
        <w:rPr>
          <w:w w:val="115"/>
        </w:rPr>
        <w:t>7</w:t>
      </w:r>
      <w:r>
        <w:rPr>
          <w:w w:val="115"/>
        </w:rPr>
        <w:t>%</w:t>
      </w:r>
      <w:r w:rsidR="00A55515">
        <w:rPr>
          <w:w w:val="115"/>
        </w:rPr>
        <w:t xml:space="preserve"> </w:t>
      </w:r>
    </w:p>
    <w:p w14:paraId="7C204C6E" w14:textId="77777777" w:rsidR="00A55515" w:rsidRDefault="00A55515" w:rsidP="0036758B">
      <w:pPr>
        <w:pStyle w:val="Corpsdetexte"/>
        <w:ind w:left="284"/>
        <w:rPr>
          <w:w w:val="115"/>
        </w:rPr>
      </w:pPr>
    </w:p>
    <w:p w14:paraId="57E7E6B9" w14:textId="4E06B699" w:rsidR="00A55515" w:rsidRDefault="00A55515" w:rsidP="0036758B">
      <w:pPr>
        <w:pStyle w:val="Corpsdetexte"/>
        <w:ind w:left="284"/>
        <w:rPr>
          <w:w w:val="115"/>
        </w:rPr>
      </w:pPr>
      <w:r>
        <w:rPr>
          <w:w w:val="115"/>
        </w:rPr>
        <w:t xml:space="preserve">Licence 2 : </w:t>
      </w:r>
    </w:p>
    <w:p w14:paraId="47EA562C" w14:textId="4235FBC8" w:rsidR="00A55515" w:rsidRDefault="00A55515" w:rsidP="0036758B">
      <w:pPr>
        <w:pStyle w:val="Corpsdetexte"/>
        <w:ind w:left="284"/>
        <w:rPr>
          <w:w w:val="115"/>
        </w:rPr>
      </w:pPr>
      <w:r>
        <w:rPr>
          <w:w w:val="115"/>
        </w:rPr>
        <w:t>2023-2024 : 81%</w:t>
      </w:r>
    </w:p>
    <w:p w14:paraId="3FF4B85F" w14:textId="41D33C4F" w:rsidR="00CB52CF" w:rsidRDefault="00CB52CF" w:rsidP="0036758B">
      <w:pPr>
        <w:pStyle w:val="Corpsdetexte"/>
        <w:ind w:left="284"/>
        <w:rPr>
          <w:w w:val="115"/>
        </w:rPr>
      </w:pPr>
      <w:r>
        <w:rPr>
          <w:w w:val="115"/>
        </w:rPr>
        <w:t>2024-2025 : 76%</w:t>
      </w:r>
    </w:p>
    <w:p w14:paraId="64EBA6D6" w14:textId="3F6C3F80" w:rsidR="0036758B" w:rsidRDefault="0036758B" w:rsidP="0036758B">
      <w:pPr>
        <w:pStyle w:val="Corpsdetexte"/>
        <w:ind w:left="284"/>
        <w:rPr>
          <w:w w:val="115"/>
        </w:rPr>
      </w:pPr>
    </w:p>
    <w:p w14:paraId="36CCF096" w14:textId="26CD6833" w:rsidR="0036758B" w:rsidRDefault="0036758B" w:rsidP="0036758B">
      <w:pPr>
        <w:pStyle w:val="Corpsdetexte"/>
        <w:ind w:left="284"/>
        <w:rPr>
          <w:w w:val="115"/>
        </w:rPr>
      </w:pPr>
      <w:r>
        <w:rPr>
          <w:w w:val="115"/>
        </w:rPr>
        <w:t xml:space="preserve">Licence 3 </w:t>
      </w:r>
    </w:p>
    <w:p w14:paraId="31233A87" w14:textId="635C5B71" w:rsidR="0036758B" w:rsidRDefault="0036758B" w:rsidP="0036758B">
      <w:pPr>
        <w:pStyle w:val="Corpsdetexte"/>
        <w:ind w:left="284"/>
        <w:rPr>
          <w:w w:val="115"/>
        </w:rPr>
      </w:pPr>
      <w:r>
        <w:rPr>
          <w:w w:val="115"/>
        </w:rPr>
        <w:t>20</w:t>
      </w:r>
      <w:r w:rsidR="00A55515">
        <w:rPr>
          <w:w w:val="115"/>
        </w:rPr>
        <w:t>23</w:t>
      </w:r>
      <w:r>
        <w:rPr>
          <w:w w:val="115"/>
        </w:rPr>
        <w:t>-202</w:t>
      </w:r>
      <w:r w:rsidR="00A55515">
        <w:rPr>
          <w:w w:val="115"/>
        </w:rPr>
        <w:t>4</w:t>
      </w:r>
      <w:r>
        <w:rPr>
          <w:w w:val="115"/>
        </w:rPr>
        <w:t xml:space="preserve"> : </w:t>
      </w:r>
      <w:r w:rsidR="00A55515">
        <w:rPr>
          <w:w w:val="115"/>
        </w:rPr>
        <w:t>84</w:t>
      </w:r>
      <w:r>
        <w:rPr>
          <w:w w:val="115"/>
        </w:rPr>
        <w:t>%</w:t>
      </w:r>
    </w:p>
    <w:p w14:paraId="02E3F15F" w14:textId="61421CE3" w:rsidR="00CB52CF" w:rsidRDefault="00CB52CF" w:rsidP="0036758B">
      <w:pPr>
        <w:pStyle w:val="Corpsdetexte"/>
        <w:ind w:left="284"/>
        <w:rPr>
          <w:w w:val="115"/>
        </w:rPr>
      </w:pPr>
      <w:r>
        <w:rPr>
          <w:w w:val="115"/>
        </w:rPr>
        <w:t xml:space="preserve">2024-2025 : </w:t>
      </w:r>
      <w:r w:rsidR="00FC7E44">
        <w:rPr>
          <w:w w:val="115"/>
        </w:rPr>
        <w:t>95%</w:t>
      </w:r>
    </w:p>
    <w:p w14:paraId="4F038863" w14:textId="21CA8DB7" w:rsidR="007B790A" w:rsidRDefault="007B790A">
      <w:pPr>
        <w:jc w:val="right"/>
      </w:pPr>
    </w:p>
    <w:p w14:paraId="72AB6A69" w14:textId="77777777" w:rsidR="0036758B" w:rsidRDefault="0036758B">
      <w:pPr>
        <w:jc w:val="right"/>
      </w:pPr>
    </w:p>
    <w:p w14:paraId="309546A7" w14:textId="77777777" w:rsidR="00AE04C9" w:rsidRDefault="00AE04C9">
      <w:pPr>
        <w:jc w:val="right"/>
      </w:pPr>
    </w:p>
    <w:p w14:paraId="158FB343" w14:textId="55942D28" w:rsidR="00AE04C9" w:rsidRDefault="00AE04C9">
      <w:pPr>
        <w:jc w:val="right"/>
        <w:sectPr w:rsidR="00AE04C9">
          <w:pgSz w:w="8400" w:h="11900"/>
          <w:pgMar w:top="900" w:right="420" w:bottom="940" w:left="560" w:header="0" w:footer="670" w:gutter="0"/>
          <w:cols w:space="720"/>
        </w:sectPr>
      </w:pPr>
    </w:p>
    <w:p w14:paraId="64353A92" w14:textId="29E831C7" w:rsidR="007B790A" w:rsidRDefault="00000000" w:rsidP="00162016">
      <w:pPr>
        <w:pStyle w:val="Titre1"/>
        <w:rPr>
          <w:w w:val="105"/>
        </w:rPr>
      </w:pPr>
      <w:bookmarkStart w:id="24" w:name="_Toc189557302"/>
      <w:r>
        <w:rPr>
          <w:w w:val="105"/>
        </w:rPr>
        <w:lastRenderedPageBreak/>
        <w:t>Les enseignements</w:t>
      </w:r>
      <w:bookmarkEnd w:id="24"/>
      <w:r w:rsidR="00162016">
        <w:rPr>
          <w:w w:val="105"/>
        </w:rPr>
        <w:t xml:space="preserve"> </w:t>
      </w:r>
    </w:p>
    <w:p w14:paraId="6914DE7C" w14:textId="48BF9135" w:rsidR="007B790A" w:rsidRPr="006B24DF" w:rsidRDefault="00000000" w:rsidP="006B24DF">
      <w:pPr>
        <w:rPr>
          <w:rFonts w:ascii="Arial" w:hAnsi="Arial" w:cs="Arial"/>
          <w:color w:val="1F497D" w:themeColor="text2"/>
          <w:sz w:val="28"/>
          <w:szCs w:val="28"/>
        </w:rPr>
      </w:pPr>
      <w:bookmarkStart w:id="25" w:name="_Toc124773786"/>
      <w:bookmarkStart w:id="26" w:name="_Toc124781074"/>
      <w:r w:rsidRPr="006B24DF">
        <w:rPr>
          <w:rFonts w:ascii="Arial" w:hAnsi="Arial" w:cs="Arial"/>
          <w:color w:val="1F497D" w:themeColor="text2"/>
          <w:w w:val="110"/>
          <w:sz w:val="28"/>
          <w:szCs w:val="28"/>
        </w:rPr>
        <w:t>Semestre 1</w:t>
      </w:r>
      <w:bookmarkEnd w:id="25"/>
      <w:r w:rsidR="00162016" w:rsidRPr="006B24DF">
        <w:rPr>
          <w:rFonts w:ascii="Arial" w:hAnsi="Arial" w:cs="Arial"/>
          <w:color w:val="1F497D" w:themeColor="text2"/>
          <w:w w:val="105"/>
          <w:sz w:val="28"/>
          <w:szCs w:val="28"/>
        </w:rPr>
        <w:t xml:space="preserve"> (matières spécifiques en rouge)</w:t>
      </w:r>
      <w:bookmarkEnd w:id="26"/>
    </w:p>
    <w:p w14:paraId="60A82704" w14:textId="77777777" w:rsidR="007B790A" w:rsidRDefault="007B790A">
      <w:pPr>
        <w:pStyle w:val="Corpsdetexte"/>
        <w:spacing w:before="7"/>
        <w:rPr>
          <w:rFonts w:ascii="Arial"/>
          <w:b/>
          <w:sz w:val="24"/>
        </w:r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567"/>
        <w:gridCol w:w="1560"/>
        <w:gridCol w:w="684"/>
        <w:gridCol w:w="10"/>
        <w:gridCol w:w="1298"/>
        <w:gridCol w:w="1119"/>
      </w:tblGrid>
      <w:tr w:rsidR="007B790A" w14:paraId="2D774A7D" w14:textId="77777777" w:rsidTr="00620359">
        <w:trPr>
          <w:trHeight w:val="907"/>
        </w:trPr>
        <w:tc>
          <w:tcPr>
            <w:tcW w:w="1526" w:type="dxa"/>
            <w:tcBorders>
              <w:bottom w:val="single" w:sz="4" w:space="0" w:color="auto"/>
            </w:tcBorders>
          </w:tcPr>
          <w:p w14:paraId="2DEDBAD7" w14:textId="77777777" w:rsidR="007B790A" w:rsidRDefault="00000000" w:rsidP="00FC0341">
            <w:pPr>
              <w:pStyle w:val="TableParagraph"/>
              <w:spacing w:before="119" w:line="247" w:lineRule="auto"/>
              <w:ind w:left="-38" w:hanging="1"/>
              <w:jc w:val="center"/>
              <w:rPr>
                <w:rFonts w:ascii="Arial" w:hAnsi="Arial"/>
                <w:b/>
                <w:sz w:val="18"/>
              </w:rPr>
            </w:pPr>
            <w:r>
              <w:rPr>
                <w:rFonts w:ascii="Arial" w:hAnsi="Arial"/>
                <w:b/>
                <w:color w:val="2E5395"/>
                <w:sz w:val="18"/>
              </w:rPr>
              <w:t>INTITULÉS DES UNITÉS D’ENSEIGNEMENT</w:t>
            </w:r>
          </w:p>
        </w:tc>
        <w:tc>
          <w:tcPr>
            <w:tcW w:w="567" w:type="dxa"/>
            <w:tcBorders>
              <w:bottom w:val="single" w:sz="4" w:space="0" w:color="auto"/>
            </w:tcBorders>
          </w:tcPr>
          <w:p w14:paraId="1425A3A6" w14:textId="77777777" w:rsidR="007B790A" w:rsidRDefault="007B790A">
            <w:pPr>
              <w:pStyle w:val="TableParagraph"/>
              <w:spacing w:before="10"/>
              <w:rPr>
                <w:rFonts w:ascii="Arial"/>
                <w:b/>
                <w:sz w:val="28"/>
              </w:rPr>
            </w:pPr>
          </w:p>
          <w:p w14:paraId="0303CD1B" w14:textId="77777777" w:rsidR="007B790A" w:rsidRDefault="00000000">
            <w:pPr>
              <w:pStyle w:val="TableParagraph"/>
              <w:ind w:left="114"/>
              <w:rPr>
                <w:rFonts w:ascii="Arial"/>
                <w:b/>
                <w:sz w:val="18"/>
              </w:rPr>
            </w:pPr>
            <w:r>
              <w:rPr>
                <w:rFonts w:ascii="Arial"/>
                <w:b/>
                <w:color w:val="2E5395"/>
                <w:sz w:val="18"/>
              </w:rPr>
              <w:t>ECTS</w:t>
            </w:r>
          </w:p>
        </w:tc>
        <w:tc>
          <w:tcPr>
            <w:tcW w:w="1560" w:type="dxa"/>
          </w:tcPr>
          <w:p w14:paraId="43E04852" w14:textId="77777777" w:rsidR="007B790A" w:rsidRDefault="007B790A">
            <w:pPr>
              <w:pStyle w:val="TableParagraph"/>
              <w:spacing w:before="8"/>
              <w:rPr>
                <w:rFonts w:ascii="Arial"/>
                <w:b/>
                <w:sz w:val="19"/>
              </w:rPr>
            </w:pPr>
          </w:p>
          <w:p w14:paraId="0E433E85" w14:textId="77777777" w:rsidR="007B790A" w:rsidRDefault="00000000">
            <w:pPr>
              <w:pStyle w:val="TableParagraph"/>
              <w:spacing w:line="244" w:lineRule="auto"/>
              <w:ind w:left="380" w:right="220" w:hanging="269"/>
              <w:rPr>
                <w:rFonts w:ascii="Arial" w:hAnsi="Arial"/>
                <w:b/>
                <w:sz w:val="18"/>
              </w:rPr>
            </w:pPr>
            <w:r>
              <w:rPr>
                <w:rFonts w:ascii="Arial" w:hAnsi="Arial"/>
                <w:b/>
                <w:color w:val="2E5395"/>
                <w:w w:val="110"/>
                <w:sz w:val="18"/>
              </w:rPr>
              <w:t>Intitulé des cours</w:t>
            </w:r>
          </w:p>
        </w:tc>
        <w:tc>
          <w:tcPr>
            <w:tcW w:w="694" w:type="dxa"/>
            <w:gridSpan w:val="2"/>
          </w:tcPr>
          <w:p w14:paraId="44C23ECC" w14:textId="77777777" w:rsidR="007B790A" w:rsidRDefault="007B790A">
            <w:pPr>
              <w:pStyle w:val="TableParagraph"/>
              <w:spacing w:before="10"/>
              <w:rPr>
                <w:rFonts w:ascii="Arial"/>
                <w:b/>
                <w:sz w:val="28"/>
              </w:rPr>
            </w:pPr>
          </w:p>
          <w:p w14:paraId="6AEFE0B6" w14:textId="77777777" w:rsidR="007B790A" w:rsidRDefault="00000000">
            <w:pPr>
              <w:pStyle w:val="TableParagraph"/>
              <w:ind w:left="84" w:right="78"/>
              <w:jc w:val="center"/>
              <w:rPr>
                <w:rFonts w:ascii="Arial"/>
                <w:b/>
                <w:sz w:val="18"/>
              </w:rPr>
            </w:pPr>
            <w:r>
              <w:rPr>
                <w:rFonts w:ascii="Arial"/>
                <w:b/>
                <w:color w:val="2E5395"/>
                <w:sz w:val="18"/>
              </w:rPr>
              <w:t>ECTS</w:t>
            </w:r>
          </w:p>
        </w:tc>
        <w:tc>
          <w:tcPr>
            <w:tcW w:w="1298" w:type="dxa"/>
          </w:tcPr>
          <w:p w14:paraId="0F8CA6B3" w14:textId="77777777" w:rsidR="007B790A" w:rsidRDefault="007B790A">
            <w:pPr>
              <w:pStyle w:val="TableParagraph"/>
              <w:spacing w:before="8"/>
              <w:rPr>
                <w:rFonts w:ascii="Arial"/>
                <w:b/>
                <w:sz w:val="19"/>
              </w:rPr>
            </w:pPr>
          </w:p>
          <w:p w14:paraId="21E3C8D1" w14:textId="77777777" w:rsidR="007B790A" w:rsidRDefault="00000000">
            <w:pPr>
              <w:pStyle w:val="TableParagraph"/>
              <w:spacing w:line="244" w:lineRule="auto"/>
              <w:ind w:left="122" w:firstLine="249"/>
              <w:rPr>
                <w:rFonts w:ascii="Arial"/>
                <w:b/>
                <w:sz w:val="18"/>
              </w:rPr>
            </w:pPr>
            <w:r>
              <w:rPr>
                <w:rFonts w:ascii="Arial"/>
                <w:b/>
                <w:color w:val="2E5395"/>
                <w:w w:val="110"/>
                <w:sz w:val="18"/>
              </w:rPr>
              <w:t>Cours magistraux</w:t>
            </w:r>
          </w:p>
        </w:tc>
        <w:tc>
          <w:tcPr>
            <w:tcW w:w="1119" w:type="dxa"/>
          </w:tcPr>
          <w:p w14:paraId="3A9BBEB6" w14:textId="77777777" w:rsidR="007B790A" w:rsidRDefault="007B790A">
            <w:pPr>
              <w:pStyle w:val="TableParagraph"/>
              <w:spacing w:before="8"/>
              <w:rPr>
                <w:rFonts w:ascii="Arial"/>
                <w:b/>
                <w:sz w:val="19"/>
              </w:rPr>
            </w:pPr>
          </w:p>
          <w:p w14:paraId="03F01C38" w14:textId="77777777" w:rsidR="007B790A" w:rsidRDefault="00000000">
            <w:pPr>
              <w:pStyle w:val="TableParagraph"/>
              <w:spacing w:line="244" w:lineRule="auto"/>
              <w:ind w:left="233" w:hanging="53"/>
              <w:rPr>
                <w:rFonts w:ascii="Arial" w:hAnsi="Arial"/>
                <w:b/>
                <w:sz w:val="18"/>
              </w:rPr>
            </w:pPr>
            <w:r>
              <w:rPr>
                <w:rFonts w:ascii="Arial" w:hAnsi="Arial"/>
                <w:b/>
                <w:color w:val="2E5395"/>
                <w:w w:val="105"/>
                <w:sz w:val="18"/>
              </w:rPr>
              <w:t xml:space="preserve">Travaux </w:t>
            </w:r>
            <w:r>
              <w:rPr>
                <w:rFonts w:ascii="Arial" w:hAnsi="Arial"/>
                <w:b/>
                <w:color w:val="2E5395"/>
                <w:w w:val="110"/>
                <w:sz w:val="18"/>
              </w:rPr>
              <w:t>dirigés</w:t>
            </w:r>
          </w:p>
        </w:tc>
      </w:tr>
      <w:tr w:rsidR="007B790A" w14:paraId="4E9AC2AB" w14:textId="77777777" w:rsidTr="00620359">
        <w:trPr>
          <w:trHeight w:val="498"/>
        </w:trPr>
        <w:tc>
          <w:tcPr>
            <w:tcW w:w="1526" w:type="dxa"/>
            <w:vMerge w:val="restart"/>
            <w:tcBorders>
              <w:top w:val="single" w:sz="4" w:space="0" w:color="auto"/>
            </w:tcBorders>
          </w:tcPr>
          <w:p w14:paraId="54717573" w14:textId="77777777" w:rsidR="007B790A" w:rsidRDefault="007B790A">
            <w:pPr>
              <w:pStyle w:val="TableParagraph"/>
              <w:rPr>
                <w:rFonts w:ascii="Arial"/>
                <w:b/>
                <w:sz w:val="20"/>
              </w:rPr>
            </w:pPr>
          </w:p>
          <w:p w14:paraId="1C270AFC" w14:textId="66C77DD4" w:rsidR="007B790A" w:rsidRDefault="00FC7E44">
            <w:pPr>
              <w:pStyle w:val="TableParagraph"/>
              <w:spacing w:before="1" w:line="247" w:lineRule="auto"/>
              <w:ind w:left="107" w:right="41"/>
              <w:rPr>
                <w:rFonts w:ascii="Arial" w:hAnsi="Arial"/>
                <w:b/>
                <w:sz w:val="18"/>
              </w:rPr>
            </w:pPr>
            <w:r>
              <w:rPr>
                <w:rFonts w:ascii="Arial" w:hAnsi="Arial"/>
                <w:b/>
                <w:color w:val="2E5395"/>
                <w:w w:val="110"/>
                <w:sz w:val="18"/>
              </w:rPr>
              <w:t xml:space="preserve">Comprendre un énoncé et résoudre un problème juridique dans un domaine spécifique </w:t>
            </w:r>
          </w:p>
        </w:tc>
        <w:tc>
          <w:tcPr>
            <w:tcW w:w="567" w:type="dxa"/>
            <w:vMerge w:val="restart"/>
            <w:tcBorders>
              <w:top w:val="single" w:sz="4" w:space="0" w:color="auto"/>
              <w:right w:val="single" w:sz="4" w:space="0" w:color="auto"/>
            </w:tcBorders>
          </w:tcPr>
          <w:p w14:paraId="20DD3918" w14:textId="77777777" w:rsidR="007B790A" w:rsidRDefault="007B790A">
            <w:pPr>
              <w:pStyle w:val="TableParagraph"/>
              <w:rPr>
                <w:rFonts w:ascii="Arial"/>
                <w:b/>
                <w:sz w:val="28"/>
              </w:rPr>
            </w:pPr>
          </w:p>
          <w:p w14:paraId="61E41580" w14:textId="77777777" w:rsidR="007B790A" w:rsidRDefault="007B790A">
            <w:pPr>
              <w:pStyle w:val="TableParagraph"/>
              <w:rPr>
                <w:rFonts w:ascii="Arial"/>
                <w:b/>
                <w:sz w:val="28"/>
              </w:rPr>
            </w:pPr>
          </w:p>
          <w:p w14:paraId="0619A9CB" w14:textId="77777777" w:rsidR="007B790A" w:rsidRDefault="007B790A">
            <w:pPr>
              <w:pStyle w:val="TableParagraph"/>
              <w:spacing w:before="3"/>
              <w:rPr>
                <w:rFonts w:ascii="Arial"/>
                <w:b/>
                <w:sz w:val="27"/>
              </w:rPr>
            </w:pPr>
          </w:p>
          <w:p w14:paraId="21937F81" w14:textId="77777777" w:rsidR="007B790A" w:rsidRDefault="00000000">
            <w:pPr>
              <w:pStyle w:val="TableParagraph"/>
              <w:ind w:left="194"/>
              <w:rPr>
                <w:sz w:val="24"/>
              </w:rPr>
            </w:pPr>
            <w:r>
              <w:rPr>
                <w:w w:val="120"/>
                <w:sz w:val="24"/>
              </w:rPr>
              <w:t>15</w:t>
            </w:r>
          </w:p>
        </w:tc>
        <w:tc>
          <w:tcPr>
            <w:tcW w:w="1560" w:type="dxa"/>
            <w:tcBorders>
              <w:left w:val="single" w:sz="4" w:space="0" w:color="auto"/>
            </w:tcBorders>
            <w:vAlign w:val="center"/>
          </w:tcPr>
          <w:p w14:paraId="328F3887" w14:textId="77777777" w:rsidR="007B790A" w:rsidRDefault="00000000" w:rsidP="00FC7E44">
            <w:pPr>
              <w:pStyle w:val="TableParagraph"/>
              <w:spacing w:before="65" w:line="244" w:lineRule="auto"/>
              <w:ind w:left="397" w:right="78" w:hanging="173"/>
              <w:jc w:val="center"/>
              <w:rPr>
                <w:sz w:val="16"/>
              </w:rPr>
            </w:pPr>
            <w:r>
              <w:rPr>
                <w:w w:val="105"/>
                <w:sz w:val="16"/>
              </w:rPr>
              <w:t xml:space="preserve">Introduction </w:t>
            </w:r>
            <w:r>
              <w:rPr>
                <w:w w:val="110"/>
                <w:sz w:val="16"/>
              </w:rPr>
              <w:t>au droit</w:t>
            </w:r>
          </w:p>
        </w:tc>
        <w:tc>
          <w:tcPr>
            <w:tcW w:w="694" w:type="dxa"/>
            <w:gridSpan w:val="2"/>
          </w:tcPr>
          <w:p w14:paraId="3B786384" w14:textId="153D977C" w:rsidR="007B790A" w:rsidRDefault="00FC7E44">
            <w:pPr>
              <w:pStyle w:val="TableParagraph"/>
              <w:spacing w:before="115"/>
              <w:ind w:right="53"/>
              <w:jc w:val="center"/>
              <w:rPr>
                <w:sz w:val="24"/>
              </w:rPr>
            </w:pPr>
            <w:r>
              <w:rPr>
                <w:w w:val="120"/>
                <w:sz w:val="24"/>
              </w:rPr>
              <w:t>5</w:t>
            </w:r>
          </w:p>
        </w:tc>
        <w:tc>
          <w:tcPr>
            <w:tcW w:w="1298" w:type="dxa"/>
          </w:tcPr>
          <w:p w14:paraId="148E9BF1" w14:textId="77777777" w:rsidR="007B790A" w:rsidRDefault="00000000">
            <w:pPr>
              <w:pStyle w:val="TableParagraph"/>
              <w:spacing w:before="115"/>
              <w:ind w:left="393" w:right="392"/>
              <w:jc w:val="center"/>
              <w:rPr>
                <w:sz w:val="24"/>
              </w:rPr>
            </w:pPr>
            <w:r>
              <w:rPr>
                <w:w w:val="120"/>
                <w:sz w:val="24"/>
              </w:rPr>
              <w:t>33h</w:t>
            </w:r>
          </w:p>
        </w:tc>
        <w:tc>
          <w:tcPr>
            <w:tcW w:w="1119" w:type="dxa"/>
          </w:tcPr>
          <w:p w14:paraId="3E012FFD" w14:textId="77777777" w:rsidR="007B790A" w:rsidRDefault="00000000">
            <w:pPr>
              <w:pStyle w:val="TableParagraph"/>
              <w:spacing w:before="115"/>
              <w:ind w:left="329"/>
              <w:rPr>
                <w:sz w:val="24"/>
              </w:rPr>
            </w:pPr>
            <w:r>
              <w:rPr>
                <w:w w:val="120"/>
                <w:sz w:val="24"/>
              </w:rPr>
              <w:t>15h</w:t>
            </w:r>
          </w:p>
        </w:tc>
      </w:tr>
      <w:tr w:rsidR="007B790A" w14:paraId="208003C4" w14:textId="77777777" w:rsidTr="00620359">
        <w:trPr>
          <w:trHeight w:val="541"/>
        </w:trPr>
        <w:tc>
          <w:tcPr>
            <w:tcW w:w="1526" w:type="dxa"/>
            <w:vMerge/>
            <w:tcBorders>
              <w:top w:val="nil"/>
            </w:tcBorders>
          </w:tcPr>
          <w:p w14:paraId="222AF815" w14:textId="77777777" w:rsidR="007B790A" w:rsidRDefault="007B790A">
            <w:pPr>
              <w:rPr>
                <w:sz w:val="2"/>
                <w:szCs w:val="2"/>
              </w:rPr>
            </w:pPr>
          </w:p>
        </w:tc>
        <w:tc>
          <w:tcPr>
            <w:tcW w:w="567" w:type="dxa"/>
            <w:vMerge/>
            <w:tcBorders>
              <w:top w:val="nil"/>
              <w:right w:val="single" w:sz="4" w:space="0" w:color="auto"/>
            </w:tcBorders>
          </w:tcPr>
          <w:p w14:paraId="657C0EED" w14:textId="77777777" w:rsidR="007B790A" w:rsidRDefault="007B790A">
            <w:pPr>
              <w:rPr>
                <w:sz w:val="2"/>
                <w:szCs w:val="2"/>
              </w:rPr>
            </w:pPr>
          </w:p>
        </w:tc>
        <w:tc>
          <w:tcPr>
            <w:tcW w:w="1560" w:type="dxa"/>
            <w:tcBorders>
              <w:left w:val="single" w:sz="4" w:space="0" w:color="auto"/>
            </w:tcBorders>
            <w:vAlign w:val="center"/>
          </w:tcPr>
          <w:p w14:paraId="63557702" w14:textId="77777777" w:rsidR="007B790A" w:rsidRDefault="00000000" w:rsidP="00FC7E44">
            <w:pPr>
              <w:pStyle w:val="TableParagraph"/>
              <w:spacing w:before="87" w:line="244" w:lineRule="auto"/>
              <w:ind w:left="119" w:right="78" w:firstLine="386"/>
              <w:jc w:val="center"/>
              <w:rPr>
                <w:sz w:val="16"/>
              </w:rPr>
            </w:pPr>
            <w:r>
              <w:rPr>
                <w:w w:val="110"/>
                <w:sz w:val="16"/>
              </w:rPr>
              <w:t xml:space="preserve">Droit </w:t>
            </w:r>
            <w:r>
              <w:rPr>
                <w:w w:val="105"/>
                <w:sz w:val="16"/>
              </w:rPr>
              <w:t>constitutionnel</w:t>
            </w:r>
          </w:p>
        </w:tc>
        <w:tc>
          <w:tcPr>
            <w:tcW w:w="694" w:type="dxa"/>
            <w:gridSpan w:val="2"/>
          </w:tcPr>
          <w:p w14:paraId="60C36A8E" w14:textId="6CFB4FB2" w:rsidR="007B790A" w:rsidRDefault="00FC7E44">
            <w:pPr>
              <w:pStyle w:val="TableParagraph"/>
              <w:spacing w:before="137"/>
              <w:ind w:left="7"/>
              <w:jc w:val="center"/>
              <w:rPr>
                <w:sz w:val="24"/>
              </w:rPr>
            </w:pPr>
            <w:r>
              <w:rPr>
                <w:w w:val="120"/>
                <w:sz w:val="24"/>
              </w:rPr>
              <w:t>5</w:t>
            </w:r>
          </w:p>
        </w:tc>
        <w:tc>
          <w:tcPr>
            <w:tcW w:w="1298" w:type="dxa"/>
          </w:tcPr>
          <w:p w14:paraId="43DBB9D4" w14:textId="77777777" w:rsidR="007B790A" w:rsidRDefault="00000000">
            <w:pPr>
              <w:pStyle w:val="TableParagraph"/>
              <w:spacing w:before="137"/>
              <w:ind w:left="393" w:right="392"/>
              <w:jc w:val="center"/>
              <w:rPr>
                <w:sz w:val="24"/>
              </w:rPr>
            </w:pPr>
            <w:r>
              <w:rPr>
                <w:w w:val="120"/>
                <w:sz w:val="24"/>
              </w:rPr>
              <w:t>33h</w:t>
            </w:r>
          </w:p>
        </w:tc>
        <w:tc>
          <w:tcPr>
            <w:tcW w:w="1119" w:type="dxa"/>
          </w:tcPr>
          <w:p w14:paraId="5F74D799" w14:textId="77777777" w:rsidR="007B790A" w:rsidRDefault="00000000">
            <w:pPr>
              <w:pStyle w:val="TableParagraph"/>
              <w:spacing w:before="137"/>
              <w:ind w:left="329"/>
              <w:rPr>
                <w:sz w:val="24"/>
              </w:rPr>
            </w:pPr>
            <w:r>
              <w:rPr>
                <w:w w:val="120"/>
                <w:sz w:val="24"/>
              </w:rPr>
              <w:t>15h</w:t>
            </w:r>
          </w:p>
        </w:tc>
      </w:tr>
      <w:tr w:rsidR="00C9100E" w14:paraId="7AD8FB3F" w14:textId="77777777" w:rsidTr="00620359">
        <w:trPr>
          <w:trHeight w:val="992"/>
        </w:trPr>
        <w:tc>
          <w:tcPr>
            <w:tcW w:w="1526" w:type="dxa"/>
            <w:vMerge/>
            <w:tcBorders>
              <w:top w:val="nil"/>
              <w:bottom w:val="single" w:sz="4" w:space="0" w:color="auto"/>
            </w:tcBorders>
          </w:tcPr>
          <w:p w14:paraId="6A1D415B" w14:textId="77777777" w:rsidR="00C9100E" w:rsidRDefault="00C9100E" w:rsidP="00C9100E">
            <w:pPr>
              <w:rPr>
                <w:sz w:val="2"/>
                <w:szCs w:val="2"/>
              </w:rPr>
            </w:pPr>
          </w:p>
        </w:tc>
        <w:tc>
          <w:tcPr>
            <w:tcW w:w="567" w:type="dxa"/>
            <w:vMerge/>
            <w:tcBorders>
              <w:top w:val="nil"/>
              <w:bottom w:val="single" w:sz="4" w:space="0" w:color="auto"/>
              <w:right w:val="single" w:sz="4" w:space="0" w:color="auto"/>
            </w:tcBorders>
          </w:tcPr>
          <w:p w14:paraId="7F612103" w14:textId="77777777" w:rsidR="00C9100E" w:rsidRDefault="00C9100E" w:rsidP="00C9100E">
            <w:pPr>
              <w:rPr>
                <w:sz w:val="2"/>
                <w:szCs w:val="2"/>
              </w:rPr>
            </w:pPr>
          </w:p>
        </w:tc>
        <w:tc>
          <w:tcPr>
            <w:tcW w:w="1560" w:type="dxa"/>
            <w:tcBorders>
              <w:left w:val="single" w:sz="4" w:space="0" w:color="auto"/>
            </w:tcBorders>
            <w:vAlign w:val="center"/>
          </w:tcPr>
          <w:p w14:paraId="4C3C71F1" w14:textId="5DF0978E" w:rsidR="00C9100E" w:rsidRDefault="00C9100E" w:rsidP="007D0555">
            <w:pPr>
              <w:pStyle w:val="TableParagraph"/>
              <w:spacing w:before="10" w:line="180" w:lineRule="atLeast"/>
              <w:ind w:left="284" w:right="220" w:hanging="245"/>
              <w:jc w:val="center"/>
              <w:rPr>
                <w:sz w:val="16"/>
              </w:rPr>
            </w:pPr>
            <w:r>
              <w:rPr>
                <w:color w:val="FF0000"/>
                <w:w w:val="110"/>
                <w:sz w:val="16"/>
              </w:rPr>
              <w:t xml:space="preserve">Droit </w:t>
            </w:r>
            <w:proofErr w:type="gramStart"/>
            <w:r w:rsidR="00434E8C">
              <w:rPr>
                <w:color w:val="FF0000"/>
                <w:w w:val="110"/>
                <w:sz w:val="16"/>
              </w:rPr>
              <w:t>euro</w:t>
            </w:r>
            <w:r w:rsidR="00FC7E44">
              <w:rPr>
                <w:color w:val="FF0000"/>
                <w:w w:val="110"/>
                <w:sz w:val="16"/>
              </w:rPr>
              <w:t xml:space="preserve">péen </w:t>
            </w:r>
            <w:r>
              <w:rPr>
                <w:color w:val="FF0000"/>
                <w:w w:val="110"/>
                <w:sz w:val="16"/>
              </w:rPr>
              <w:t xml:space="preserve"> fondamen</w:t>
            </w:r>
            <w:r w:rsidR="00FC7E44">
              <w:rPr>
                <w:color w:val="FF0000"/>
                <w:w w:val="110"/>
                <w:sz w:val="16"/>
              </w:rPr>
              <w:t>t</w:t>
            </w:r>
            <w:r>
              <w:rPr>
                <w:color w:val="FF0000"/>
                <w:w w:val="110"/>
                <w:sz w:val="16"/>
              </w:rPr>
              <w:t>al</w:t>
            </w:r>
            <w:proofErr w:type="gramEnd"/>
          </w:p>
        </w:tc>
        <w:tc>
          <w:tcPr>
            <w:tcW w:w="694" w:type="dxa"/>
            <w:gridSpan w:val="2"/>
          </w:tcPr>
          <w:p w14:paraId="45EBFC26" w14:textId="682B14BD" w:rsidR="00C9100E" w:rsidRDefault="00FC7E44" w:rsidP="00C9100E">
            <w:pPr>
              <w:pStyle w:val="TableParagraph"/>
              <w:spacing w:before="57"/>
              <w:ind w:left="7"/>
              <w:jc w:val="center"/>
              <w:rPr>
                <w:sz w:val="24"/>
              </w:rPr>
            </w:pPr>
            <w:r>
              <w:rPr>
                <w:color w:val="FF0000"/>
                <w:w w:val="120"/>
                <w:sz w:val="24"/>
              </w:rPr>
              <w:t>5</w:t>
            </w:r>
          </w:p>
        </w:tc>
        <w:tc>
          <w:tcPr>
            <w:tcW w:w="1298" w:type="dxa"/>
          </w:tcPr>
          <w:p w14:paraId="0935103B" w14:textId="7B1F9149" w:rsidR="00C9100E" w:rsidRDefault="00C9100E" w:rsidP="00C9100E">
            <w:pPr>
              <w:pStyle w:val="TableParagraph"/>
              <w:spacing w:before="57"/>
              <w:ind w:left="393" w:right="392"/>
              <w:jc w:val="center"/>
              <w:rPr>
                <w:sz w:val="24"/>
              </w:rPr>
            </w:pPr>
            <w:r>
              <w:rPr>
                <w:color w:val="FF0000"/>
                <w:w w:val="120"/>
                <w:sz w:val="24"/>
              </w:rPr>
              <w:t>33</w:t>
            </w:r>
            <w:r w:rsidRPr="00162016">
              <w:rPr>
                <w:color w:val="FF0000"/>
                <w:w w:val="120"/>
                <w:sz w:val="24"/>
              </w:rPr>
              <w:t>h</w:t>
            </w:r>
          </w:p>
        </w:tc>
        <w:tc>
          <w:tcPr>
            <w:tcW w:w="1119" w:type="dxa"/>
          </w:tcPr>
          <w:p w14:paraId="53BC536A" w14:textId="266DD544" w:rsidR="00C9100E" w:rsidRDefault="00C9100E" w:rsidP="00C9100E">
            <w:pPr>
              <w:pStyle w:val="TableParagraph"/>
              <w:spacing w:before="57"/>
              <w:ind w:left="329"/>
              <w:rPr>
                <w:sz w:val="24"/>
              </w:rPr>
            </w:pPr>
            <w:r w:rsidRPr="00162016">
              <w:rPr>
                <w:color w:val="FF0000"/>
                <w:w w:val="120"/>
                <w:sz w:val="24"/>
              </w:rPr>
              <w:t>1</w:t>
            </w:r>
            <w:r>
              <w:rPr>
                <w:color w:val="FF0000"/>
                <w:w w:val="120"/>
                <w:sz w:val="24"/>
              </w:rPr>
              <w:t>5</w:t>
            </w:r>
            <w:r w:rsidRPr="00162016">
              <w:rPr>
                <w:color w:val="FF0000"/>
                <w:w w:val="120"/>
                <w:sz w:val="24"/>
              </w:rPr>
              <w:t>h</w:t>
            </w:r>
          </w:p>
        </w:tc>
      </w:tr>
      <w:tr w:rsidR="007D0555" w14:paraId="06386E26" w14:textId="77777777" w:rsidTr="00620359">
        <w:trPr>
          <w:trHeight w:val="992"/>
        </w:trPr>
        <w:tc>
          <w:tcPr>
            <w:tcW w:w="1526" w:type="dxa"/>
            <w:tcBorders>
              <w:top w:val="nil"/>
              <w:bottom w:val="single" w:sz="4" w:space="0" w:color="auto"/>
            </w:tcBorders>
          </w:tcPr>
          <w:p w14:paraId="5622EDFE" w14:textId="19CF63E1" w:rsidR="007D0555" w:rsidRDefault="007D0555" w:rsidP="00C9100E">
            <w:pPr>
              <w:rPr>
                <w:sz w:val="2"/>
                <w:szCs w:val="2"/>
              </w:rPr>
            </w:pPr>
            <w:r>
              <w:rPr>
                <w:rFonts w:ascii="Arial" w:hAnsi="Arial"/>
                <w:b/>
                <w:color w:val="2E5395"/>
                <w:w w:val="110"/>
                <w:sz w:val="18"/>
              </w:rPr>
              <w:t>Replacer un problème de droit dans son contexte</w:t>
            </w:r>
          </w:p>
        </w:tc>
        <w:tc>
          <w:tcPr>
            <w:tcW w:w="567" w:type="dxa"/>
            <w:tcBorders>
              <w:top w:val="nil"/>
              <w:bottom w:val="single" w:sz="4" w:space="0" w:color="auto"/>
              <w:right w:val="single" w:sz="4" w:space="0" w:color="auto"/>
            </w:tcBorders>
            <w:vAlign w:val="center"/>
          </w:tcPr>
          <w:p w14:paraId="15110EF4" w14:textId="1A06CD8E" w:rsidR="007D0555" w:rsidRDefault="007D0555" w:rsidP="007D0555">
            <w:pPr>
              <w:jc w:val="center"/>
              <w:rPr>
                <w:sz w:val="2"/>
                <w:szCs w:val="2"/>
              </w:rPr>
            </w:pPr>
            <w:r>
              <w:rPr>
                <w:w w:val="120"/>
                <w:sz w:val="24"/>
              </w:rPr>
              <w:t>9</w:t>
            </w:r>
          </w:p>
        </w:tc>
        <w:tc>
          <w:tcPr>
            <w:tcW w:w="1560" w:type="dxa"/>
            <w:tcBorders>
              <w:left w:val="single" w:sz="4" w:space="0" w:color="auto"/>
            </w:tcBorders>
            <w:vAlign w:val="center"/>
          </w:tcPr>
          <w:p w14:paraId="1CFD1F90" w14:textId="77777777" w:rsidR="007D0555" w:rsidRPr="007D0555" w:rsidRDefault="007D0555" w:rsidP="007D0555">
            <w:pPr>
              <w:pStyle w:val="TableParagraph"/>
              <w:spacing w:before="5" w:line="242" w:lineRule="auto"/>
              <w:ind w:right="253"/>
              <w:jc w:val="center"/>
              <w:rPr>
                <w:sz w:val="16"/>
                <w:szCs w:val="16"/>
              </w:rPr>
            </w:pPr>
            <w:r w:rsidRPr="007D0555">
              <w:rPr>
                <w:w w:val="105"/>
                <w:sz w:val="16"/>
                <w:szCs w:val="16"/>
              </w:rPr>
              <w:t>Institutions judiciaires et</w:t>
            </w:r>
          </w:p>
          <w:p w14:paraId="4A776CC6" w14:textId="0600497C" w:rsidR="007D0555" w:rsidRPr="007D0555" w:rsidRDefault="007D0555" w:rsidP="007D0555">
            <w:pPr>
              <w:pStyle w:val="TableParagraph"/>
              <w:spacing w:before="10" w:line="180" w:lineRule="atLeast"/>
              <w:ind w:left="284" w:right="220" w:hanging="245"/>
              <w:jc w:val="center"/>
              <w:rPr>
                <w:w w:val="110"/>
                <w:sz w:val="16"/>
                <w:szCs w:val="16"/>
              </w:rPr>
            </w:pPr>
            <w:r w:rsidRPr="007D0555">
              <w:rPr>
                <w:w w:val="110"/>
                <w:sz w:val="16"/>
                <w:szCs w:val="16"/>
              </w:rPr>
              <w:t>Administratives</w:t>
            </w:r>
          </w:p>
        </w:tc>
        <w:tc>
          <w:tcPr>
            <w:tcW w:w="694" w:type="dxa"/>
            <w:gridSpan w:val="2"/>
          </w:tcPr>
          <w:p w14:paraId="6294C25E" w14:textId="50F4571D" w:rsidR="007D0555" w:rsidRPr="007D0555" w:rsidRDefault="007D0555" w:rsidP="00C9100E">
            <w:pPr>
              <w:pStyle w:val="TableParagraph"/>
              <w:spacing w:before="57"/>
              <w:ind w:left="7"/>
              <w:jc w:val="center"/>
              <w:rPr>
                <w:w w:val="120"/>
                <w:sz w:val="16"/>
                <w:szCs w:val="16"/>
              </w:rPr>
            </w:pPr>
            <w:r w:rsidRPr="007D0555">
              <w:rPr>
                <w:w w:val="120"/>
                <w:sz w:val="16"/>
                <w:szCs w:val="16"/>
              </w:rPr>
              <w:t>3</w:t>
            </w:r>
          </w:p>
        </w:tc>
        <w:tc>
          <w:tcPr>
            <w:tcW w:w="1298" w:type="dxa"/>
          </w:tcPr>
          <w:p w14:paraId="7FF17333" w14:textId="0EF98226" w:rsidR="007D0555" w:rsidRPr="007D0555" w:rsidRDefault="007D0555" w:rsidP="00C9100E">
            <w:pPr>
              <w:pStyle w:val="TableParagraph"/>
              <w:spacing w:before="57"/>
              <w:ind w:left="393" w:right="392"/>
              <w:jc w:val="center"/>
              <w:rPr>
                <w:w w:val="120"/>
                <w:sz w:val="16"/>
                <w:szCs w:val="16"/>
              </w:rPr>
            </w:pPr>
            <w:r w:rsidRPr="007D0555">
              <w:rPr>
                <w:w w:val="120"/>
                <w:sz w:val="16"/>
                <w:szCs w:val="16"/>
              </w:rPr>
              <w:t>33h</w:t>
            </w:r>
          </w:p>
        </w:tc>
        <w:tc>
          <w:tcPr>
            <w:tcW w:w="1119" w:type="dxa"/>
          </w:tcPr>
          <w:p w14:paraId="6CDD70AC" w14:textId="172DF336" w:rsidR="007D0555" w:rsidRPr="007D0555" w:rsidRDefault="007D0555" w:rsidP="007D0555">
            <w:pPr>
              <w:pStyle w:val="TableParagraph"/>
              <w:spacing w:before="57"/>
              <w:rPr>
                <w:w w:val="120"/>
                <w:sz w:val="16"/>
                <w:szCs w:val="16"/>
              </w:rPr>
            </w:pPr>
            <w:r w:rsidRPr="007D0555">
              <w:rPr>
                <w:w w:val="120"/>
                <w:sz w:val="16"/>
                <w:szCs w:val="16"/>
              </w:rPr>
              <w:t>Obligatoire sans TD</w:t>
            </w:r>
          </w:p>
        </w:tc>
      </w:tr>
      <w:tr w:rsidR="00FC0341" w14:paraId="4B4F0E24" w14:textId="77777777" w:rsidTr="00620359">
        <w:trPr>
          <w:trHeight w:val="405"/>
        </w:trPr>
        <w:tc>
          <w:tcPr>
            <w:tcW w:w="1526" w:type="dxa"/>
            <w:vMerge w:val="restart"/>
            <w:tcBorders>
              <w:top w:val="single" w:sz="4" w:space="0" w:color="auto"/>
            </w:tcBorders>
          </w:tcPr>
          <w:p w14:paraId="0DE62CB1" w14:textId="77777777" w:rsidR="00FC0341" w:rsidRDefault="00FC0341" w:rsidP="00C9100E">
            <w:pPr>
              <w:rPr>
                <w:sz w:val="2"/>
                <w:szCs w:val="2"/>
              </w:rPr>
            </w:pPr>
            <w:r>
              <w:rPr>
                <w:sz w:val="2"/>
                <w:szCs w:val="2"/>
              </w:rPr>
              <w:t>ERe</w:t>
            </w:r>
          </w:p>
          <w:p w14:paraId="75B07500" w14:textId="77777777" w:rsidR="00FC0341" w:rsidRPr="007D0555" w:rsidRDefault="00FC0341" w:rsidP="007D0555">
            <w:pPr>
              <w:rPr>
                <w:sz w:val="2"/>
                <w:szCs w:val="2"/>
              </w:rPr>
            </w:pPr>
          </w:p>
          <w:p w14:paraId="51C0E76B" w14:textId="77777777" w:rsidR="00FC0341" w:rsidRPr="007D0555" w:rsidRDefault="00FC0341" w:rsidP="007D0555">
            <w:pPr>
              <w:rPr>
                <w:sz w:val="2"/>
                <w:szCs w:val="2"/>
              </w:rPr>
            </w:pPr>
          </w:p>
          <w:p w14:paraId="3354E3BA" w14:textId="77777777" w:rsidR="00FC0341" w:rsidRPr="007D0555" w:rsidRDefault="00FC0341" w:rsidP="007D0555">
            <w:pPr>
              <w:rPr>
                <w:sz w:val="2"/>
                <w:szCs w:val="2"/>
              </w:rPr>
            </w:pPr>
          </w:p>
          <w:p w14:paraId="5B69F481" w14:textId="77777777" w:rsidR="00FC0341" w:rsidRPr="007D0555" w:rsidRDefault="00FC0341" w:rsidP="007D0555">
            <w:pPr>
              <w:rPr>
                <w:sz w:val="2"/>
                <w:szCs w:val="2"/>
              </w:rPr>
            </w:pPr>
          </w:p>
          <w:p w14:paraId="4976C440" w14:textId="77777777" w:rsidR="00FC0341" w:rsidRPr="007D0555" w:rsidRDefault="00FC0341" w:rsidP="007D0555">
            <w:pPr>
              <w:rPr>
                <w:sz w:val="2"/>
                <w:szCs w:val="2"/>
              </w:rPr>
            </w:pPr>
          </w:p>
          <w:p w14:paraId="6013B379" w14:textId="77777777" w:rsidR="00FC0341" w:rsidRPr="007D0555" w:rsidRDefault="00FC0341" w:rsidP="007D0555">
            <w:pPr>
              <w:rPr>
                <w:sz w:val="2"/>
                <w:szCs w:val="2"/>
              </w:rPr>
            </w:pPr>
          </w:p>
          <w:p w14:paraId="1A57EF3A" w14:textId="77777777" w:rsidR="00FC0341" w:rsidRPr="007D0555" w:rsidRDefault="00FC0341" w:rsidP="007D0555">
            <w:pPr>
              <w:rPr>
                <w:sz w:val="2"/>
                <w:szCs w:val="2"/>
              </w:rPr>
            </w:pPr>
          </w:p>
          <w:p w14:paraId="0C143253" w14:textId="77777777" w:rsidR="00FC0341" w:rsidRPr="007D0555" w:rsidRDefault="00FC0341" w:rsidP="007D0555">
            <w:pPr>
              <w:rPr>
                <w:sz w:val="2"/>
                <w:szCs w:val="2"/>
              </w:rPr>
            </w:pPr>
          </w:p>
          <w:p w14:paraId="63601296" w14:textId="77777777" w:rsidR="00FC0341" w:rsidRPr="007D0555" w:rsidRDefault="00FC0341" w:rsidP="007D0555">
            <w:pPr>
              <w:rPr>
                <w:sz w:val="2"/>
                <w:szCs w:val="2"/>
              </w:rPr>
            </w:pPr>
          </w:p>
          <w:p w14:paraId="1A720E46" w14:textId="77777777" w:rsidR="00FC0341" w:rsidRPr="007D0555" w:rsidRDefault="00FC0341" w:rsidP="007D0555">
            <w:pPr>
              <w:rPr>
                <w:sz w:val="2"/>
                <w:szCs w:val="2"/>
              </w:rPr>
            </w:pPr>
          </w:p>
          <w:p w14:paraId="4EBE7705" w14:textId="77777777" w:rsidR="00FC0341" w:rsidRPr="007D0555" w:rsidRDefault="00FC0341" w:rsidP="007D0555">
            <w:pPr>
              <w:rPr>
                <w:sz w:val="2"/>
                <w:szCs w:val="2"/>
              </w:rPr>
            </w:pPr>
          </w:p>
          <w:p w14:paraId="2F9D3269" w14:textId="77777777" w:rsidR="00FC0341" w:rsidRPr="007D0555" w:rsidRDefault="00FC0341" w:rsidP="007D0555">
            <w:pPr>
              <w:rPr>
                <w:sz w:val="2"/>
                <w:szCs w:val="2"/>
              </w:rPr>
            </w:pPr>
          </w:p>
          <w:p w14:paraId="6DE41C6D" w14:textId="77777777" w:rsidR="00FC0341" w:rsidRPr="007D0555" w:rsidRDefault="00FC0341" w:rsidP="007D0555">
            <w:pPr>
              <w:rPr>
                <w:sz w:val="2"/>
                <w:szCs w:val="2"/>
              </w:rPr>
            </w:pPr>
          </w:p>
          <w:p w14:paraId="649922D2" w14:textId="77777777" w:rsidR="00FC0341" w:rsidRPr="007D0555" w:rsidRDefault="00FC0341" w:rsidP="007D0555">
            <w:pPr>
              <w:rPr>
                <w:sz w:val="2"/>
                <w:szCs w:val="2"/>
              </w:rPr>
            </w:pPr>
          </w:p>
          <w:p w14:paraId="79A6FD63" w14:textId="77777777" w:rsidR="00FC0341" w:rsidRPr="007D0555" w:rsidRDefault="00FC0341" w:rsidP="007D0555">
            <w:pPr>
              <w:rPr>
                <w:sz w:val="2"/>
                <w:szCs w:val="2"/>
              </w:rPr>
            </w:pPr>
          </w:p>
          <w:p w14:paraId="23196621" w14:textId="77777777" w:rsidR="00FC0341" w:rsidRPr="007D0555" w:rsidRDefault="00FC0341" w:rsidP="007D0555">
            <w:pPr>
              <w:rPr>
                <w:sz w:val="2"/>
                <w:szCs w:val="2"/>
              </w:rPr>
            </w:pPr>
          </w:p>
          <w:p w14:paraId="7C1EA18A" w14:textId="77777777" w:rsidR="00FC0341" w:rsidRPr="007D0555" w:rsidRDefault="00FC0341" w:rsidP="007D0555">
            <w:pPr>
              <w:rPr>
                <w:sz w:val="2"/>
                <w:szCs w:val="2"/>
              </w:rPr>
            </w:pPr>
          </w:p>
          <w:p w14:paraId="26E52A7A" w14:textId="77777777" w:rsidR="00FC0341" w:rsidRPr="007D0555" w:rsidRDefault="00FC0341" w:rsidP="007D0555">
            <w:pPr>
              <w:rPr>
                <w:sz w:val="2"/>
                <w:szCs w:val="2"/>
              </w:rPr>
            </w:pPr>
          </w:p>
          <w:p w14:paraId="1F762316" w14:textId="77777777" w:rsidR="00FC0341" w:rsidRPr="007D0555" w:rsidRDefault="00FC0341" w:rsidP="007D0555">
            <w:pPr>
              <w:rPr>
                <w:sz w:val="2"/>
                <w:szCs w:val="2"/>
              </w:rPr>
            </w:pPr>
          </w:p>
          <w:p w14:paraId="57FC4FCA" w14:textId="77777777" w:rsidR="00FC0341" w:rsidRPr="007D0555" w:rsidRDefault="00FC0341" w:rsidP="007D0555">
            <w:pPr>
              <w:rPr>
                <w:sz w:val="2"/>
                <w:szCs w:val="2"/>
              </w:rPr>
            </w:pPr>
          </w:p>
          <w:p w14:paraId="311394D9" w14:textId="77777777" w:rsidR="00FC0341" w:rsidRPr="007D0555" w:rsidRDefault="00FC0341" w:rsidP="007D0555">
            <w:pPr>
              <w:rPr>
                <w:sz w:val="2"/>
                <w:szCs w:val="2"/>
              </w:rPr>
            </w:pPr>
          </w:p>
          <w:p w14:paraId="1E55DC60" w14:textId="77777777" w:rsidR="00FC0341" w:rsidRPr="007D0555" w:rsidRDefault="00FC0341" w:rsidP="007D0555">
            <w:pPr>
              <w:rPr>
                <w:sz w:val="2"/>
                <w:szCs w:val="2"/>
              </w:rPr>
            </w:pPr>
          </w:p>
          <w:p w14:paraId="54C588F1" w14:textId="77777777" w:rsidR="00FC0341" w:rsidRPr="007D0555" w:rsidRDefault="00FC0341" w:rsidP="007D0555">
            <w:pPr>
              <w:rPr>
                <w:sz w:val="2"/>
                <w:szCs w:val="2"/>
              </w:rPr>
            </w:pPr>
          </w:p>
          <w:p w14:paraId="1C65B8A2" w14:textId="77777777" w:rsidR="00FC0341" w:rsidRPr="007D0555" w:rsidRDefault="00FC0341" w:rsidP="007D0555">
            <w:pPr>
              <w:rPr>
                <w:sz w:val="2"/>
                <w:szCs w:val="2"/>
              </w:rPr>
            </w:pPr>
          </w:p>
          <w:p w14:paraId="2339BC98" w14:textId="77777777" w:rsidR="00FC0341" w:rsidRDefault="00FC0341" w:rsidP="007D0555">
            <w:pPr>
              <w:rPr>
                <w:sz w:val="2"/>
                <w:szCs w:val="2"/>
              </w:rPr>
            </w:pPr>
          </w:p>
          <w:p w14:paraId="49184D5B" w14:textId="2B4DCA81" w:rsidR="00FC0341" w:rsidRPr="007D0555" w:rsidRDefault="00FC0341" w:rsidP="007D0555">
            <w:pPr>
              <w:jc w:val="center"/>
              <w:rPr>
                <w:sz w:val="2"/>
                <w:szCs w:val="2"/>
              </w:rPr>
            </w:pPr>
            <w:r>
              <w:rPr>
                <w:rFonts w:ascii="Arial" w:hAnsi="Arial"/>
                <w:b/>
                <w:color w:val="2E5395"/>
                <w:w w:val="110"/>
                <w:sz w:val="18"/>
              </w:rPr>
              <w:t>Replacer un problème de droit dans son contexte</w:t>
            </w:r>
          </w:p>
        </w:tc>
        <w:tc>
          <w:tcPr>
            <w:tcW w:w="567" w:type="dxa"/>
            <w:vMerge w:val="restart"/>
            <w:tcBorders>
              <w:top w:val="single" w:sz="4" w:space="0" w:color="auto"/>
              <w:right w:val="single" w:sz="4" w:space="0" w:color="auto"/>
            </w:tcBorders>
          </w:tcPr>
          <w:p w14:paraId="445C894E" w14:textId="77777777" w:rsidR="00FC0341" w:rsidRDefault="00FC0341" w:rsidP="00C9100E">
            <w:pPr>
              <w:rPr>
                <w:sz w:val="2"/>
                <w:szCs w:val="2"/>
              </w:rPr>
            </w:pPr>
          </w:p>
        </w:tc>
        <w:tc>
          <w:tcPr>
            <w:tcW w:w="4671" w:type="dxa"/>
            <w:gridSpan w:val="5"/>
            <w:tcBorders>
              <w:left w:val="single" w:sz="4" w:space="0" w:color="auto"/>
            </w:tcBorders>
          </w:tcPr>
          <w:p w14:paraId="2D0C48BC" w14:textId="14F43F2D" w:rsidR="00FC0341" w:rsidRPr="007D0555" w:rsidRDefault="00C06054" w:rsidP="00C9100E">
            <w:pPr>
              <w:pStyle w:val="TableParagraph"/>
              <w:spacing w:before="93"/>
              <w:ind w:left="1321"/>
              <w:rPr>
                <w:rFonts w:ascii="Arial" w:hAnsi="Arial"/>
                <w:b/>
                <w:sz w:val="16"/>
                <w:szCs w:val="16"/>
              </w:rPr>
            </w:pPr>
            <w:r>
              <w:rPr>
                <w:rFonts w:ascii="Arial" w:hAnsi="Arial"/>
                <w:b/>
                <w:w w:val="105"/>
                <w:sz w:val="16"/>
                <w:szCs w:val="16"/>
              </w:rPr>
              <w:t>2</w:t>
            </w:r>
            <w:r w:rsidR="00FC0341" w:rsidRPr="007D0555">
              <w:rPr>
                <w:rFonts w:ascii="Arial" w:hAnsi="Arial"/>
                <w:b/>
                <w:w w:val="105"/>
                <w:sz w:val="16"/>
                <w:szCs w:val="16"/>
              </w:rPr>
              <w:t xml:space="preserve"> matières parmi :</w:t>
            </w:r>
          </w:p>
        </w:tc>
      </w:tr>
      <w:tr w:rsidR="00FC0341" w14:paraId="3DFC04D7" w14:textId="77777777" w:rsidTr="00620359">
        <w:trPr>
          <w:trHeight w:val="753"/>
        </w:trPr>
        <w:tc>
          <w:tcPr>
            <w:tcW w:w="1526" w:type="dxa"/>
            <w:vMerge/>
          </w:tcPr>
          <w:p w14:paraId="32DE5D9C" w14:textId="77777777" w:rsidR="00FC0341" w:rsidRDefault="00FC0341" w:rsidP="00C9100E">
            <w:pPr>
              <w:rPr>
                <w:sz w:val="2"/>
                <w:szCs w:val="2"/>
              </w:rPr>
            </w:pPr>
          </w:p>
        </w:tc>
        <w:tc>
          <w:tcPr>
            <w:tcW w:w="567" w:type="dxa"/>
            <w:vMerge/>
            <w:tcBorders>
              <w:right w:val="single" w:sz="4" w:space="0" w:color="auto"/>
            </w:tcBorders>
          </w:tcPr>
          <w:p w14:paraId="17B9FE0B" w14:textId="77777777" w:rsidR="00FC0341" w:rsidRDefault="00FC0341" w:rsidP="00C9100E">
            <w:pPr>
              <w:rPr>
                <w:sz w:val="2"/>
                <w:szCs w:val="2"/>
              </w:rPr>
            </w:pPr>
          </w:p>
        </w:tc>
        <w:tc>
          <w:tcPr>
            <w:tcW w:w="1560" w:type="dxa"/>
            <w:tcBorders>
              <w:left w:val="single" w:sz="4" w:space="0" w:color="auto"/>
            </w:tcBorders>
          </w:tcPr>
          <w:p w14:paraId="0721D3B7" w14:textId="5EA3681C" w:rsidR="00FC0341" w:rsidRDefault="00FC0341" w:rsidP="00C9100E">
            <w:pPr>
              <w:pStyle w:val="TableParagraph"/>
              <w:spacing w:before="1" w:line="164" w:lineRule="exact"/>
              <w:ind w:left="79" w:right="69"/>
              <w:jc w:val="center"/>
              <w:rPr>
                <w:sz w:val="16"/>
              </w:rPr>
            </w:pPr>
            <w:r>
              <w:rPr>
                <w:sz w:val="16"/>
              </w:rPr>
              <w:t>Grands problèmes économiques contemporains</w:t>
            </w:r>
          </w:p>
        </w:tc>
        <w:tc>
          <w:tcPr>
            <w:tcW w:w="694" w:type="dxa"/>
            <w:gridSpan w:val="2"/>
          </w:tcPr>
          <w:p w14:paraId="37C3C65C" w14:textId="77777777" w:rsidR="00FC0341" w:rsidRDefault="00FC0341" w:rsidP="00C9100E">
            <w:pPr>
              <w:pStyle w:val="TableParagraph"/>
              <w:spacing w:before="242"/>
              <w:ind w:left="7"/>
              <w:jc w:val="center"/>
              <w:rPr>
                <w:sz w:val="24"/>
              </w:rPr>
            </w:pPr>
            <w:r>
              <w:rPr>
                <w:w w:val="120"/>
                <w:sz w:val="24"/>
              </w:rPr>
              <w:t>3</w:t>
            </w:r>
          </w:p>
        </w:tc>
        <w:tc>
          <w:tcPr>
            <w:tcW w:w="1298" w:type="dxa"/>
          </w:tcPr>
          <w:p w14:paraId="6C9D77B5" w14:textId="1F686354" w:rsidR="00FC0341" w:rsidRDefault="00FC0341" w:rsidP="00C9100E">
            <w:pPr>
              <w:pStyle w:val="TableParagraph"/>
              <w:spacing w:before="242"/>
              <w:ind w:left="393" w:right="392"/>
              <w:jc w:val="center"/>
              <w:rPr>
                <w:sz w:val="24"/>
              </w:rPr>
            </w:pPr>
            <w:r>
              <w:rPr>
                <w:w w:val="120"/>
                <w:sz w:val="24"/>
              </w:rPr>
              <w:t>22h</w:t>
            </w:r>
          </w:p>
        </w:tc>
        <w:tc>
          <w:tcPr>
            <w:tcW w:w="1119" w:type="dxa"/>
          </w:tcPr>
          <w:p w14:paraId="7006551C" w14:textId="77777777" w:rsidR="00FC0341" w:rsidRDefault="00FC0341" w:rsidP="00C9100E">
            <w:pPr>
              <w:pStyle w:val="TableParagraph"/>
              <w:rPr>
                <w:rFonts w:ascii="Times New Roman"/>
                <w:sz w:val="18"/>
              </w:rPr>
            </w:pPr>
          </w:p>
        </w:tc>
      </w:tr>
      <w:tr w:rsidR="00FC0341" w14:paraId="69535068" w14:textId="77777777" w:rsidTr="00620359">
        <w:trPr>
          <w:trHeight w:val="282"/>
        </w:trPr>
        <w:tc>
          <w:tcPr>
            <w:tcW w:w="1526" w:type="dxa"/>
            <w:vMerge/>
          </w:tcPr>
          <w:p w14:paraId="7638934E" w14:textId="77777777" w:rsidR="00FC0341" w:rsidRDefault="00FC0341" w:rsidP="00C9100E">
            <w:pPr>
              <w:rPr>
                <w:sz w:val="2"/>
                <w:szCs w:val="2"/>
              </w:rPr>
            </w:pPr>
          </w:p>
        </w:tc>
        <w:tc>
          <w:tcPr>
            <w:tcW w:w="567" w:type="dxa"/>
            <w:vMerge/>
            <w:tcBorders>
              <w:right w:val="single" w:sz="4" w:space="0" w:color="auto"/>
            </w:tcBorders>
          </w:tcPr>
          <w:p w14:paraId="73781AAF" w14:textId="77777777" w:rsidR="00FC0341" w:rsidRDefault="00FC0341" w:rsidP="00C9100E">
            <w:pPr>
              <w:rPr>
                <w:sz w:val="2"/>
                <w:szCs w:val="2"/>
              </w:rPr>
            </w:pPr>
          </w:p>
        </w:tc>
        <w:tc>
          <w:tcPr>
            <w:tcW w:w="1560" w:type="dxa"/>
            <w:tcBorders>
              <w:left w:val="single" w:sz="4" w:space="0" w:color="auto"/>
            </w:tcBorders>
          </w:tcPr>
          <w:p w14:paraId="61A49572" w14:textId="77777777" w:rsidR="00FC0341" w:rsidRDefault="00FC0341" w:rsidP="00C9100E">
            <w:pPr>
              <w:pStyle w:val="TableParagraph"/>
              <w:spacing w:before="53"/>
              <w:ind w:left="212"/>
              <w:rPr>
                <w:sz w:val="16"/>
              </w:rPr>
            </w:pPr>
            <w:r>
              <w:rPr>
                <w:w w:val="105"/>
                <w:sz w:val="16"/>
              </w:rPr>
              <w:t>Vie politique</w:t>
            </w:r>
          </w:p>
        </w:tc>
        <w:tc>
          <w:tcPr>
            <w:tcW w:w="694" w:type="dxa"/>
            <w:gridSpan w:val="2"/>
          </w:tcPr>
          <w:p w14:paraId="02062995" w14:textId="77777777" w:rsidR="00FC0341" w:rsidRDefault="00FC0341" w:rsidP="00C9100E">
            <w:pPr>
              <w:pStyle w:val="TableParagraph"/>
              <w:spacing w:before="7" w:line="256" w:lineRule="exact"/>
              <w:ind w:left="7"/>
              <w:jc w:val="center"/>
              <w:rPr>
                <w:sz w:val="24"/>
              </w:rPr>
            </w:pPr>
            <w:r>
              <w:rPr>
                <w:w w:val="120"/>
                <w:sz w:val="24"/>
              </w:rPr>
              <w:t>3</w:t>
            </w:r>
          </w:p>
        </w:tc>
        <w:tc>
          <w:tcPr>
            <w:tcW w:w="1298" w:type="dxa"/>
          </w:tcPr>
          <w:p w14:paraId="4175F393" w14:textId="54FE50EE" w:rsidR="00FC0341" w:rsidRDefault="00FC0341" w:rsidP="00C9100E">
            <w:pPr>
              <w:pStyle w:val="TableParagraph"/>
              <w:spacing w:before="7" w:line="256" w:lineRule="exact"/>
              <w:ind w:left="393" w:right="392"/>
              <w:jc w:val="center"/>
              <w:rPr>
                <w:sz w:val="24"/>
              </w:rPr>
            </w:pPr>
            <w:r>
              <w:rPr>
                <w:w w:val="120"/>
                <w:sz w:val="24"/>
              </w:rPr>
              <w:t>22h</w:t>
            </w:r>
          </w:p>
        </w:tc>
        <w:tc>
          <w:tcPr>
            <w:tcW w:w="1119" w:type="dxa"/>
            <w:tcBorders>
              <w:bottom w:val="single" w:sz="4" w:space="0" w:color="000000"/>
            </w:tcBorders>
          </w:tcPr>
          <w:p w14:paraId="650E1BF4" w14:textId="77777777" w:rsidR="00FC0341" w:rsidRDefault="00FC0341" w:rsidP="00C9100E">
            <w:pPr>
              <w:pStyle w:val="TableParagraph"/>
              <w:rPr>
                <w:rFonts w:ascii="Times New Roman"/>
                <w:sz w:val="18"/>
              </w:rPr>
            </w:pPr>
          </w:p>
        </w:tc>
      </w:tr>
      <w:tr w:rsidR="00FC0341" w14:paraId="7B805153" w14:textId="77777777" w:rsidTr="00620359">
        <w:trPr>
          <w:trHeight w:val="348"/>
        </w:trPr>
        <w:tc>
          <w:tcPr>
            <w:tcW w:w="1526" w:type="dxa"/>
            <w:vMerge/>
          </w:tcPr>
          <w:p w14:paraId="7BF7EEB0" w14:textId="77777777" w:rsidR="00FC0341" w:rsidRDefault="00FC0341" w:rsidP="00C9100E">
            <w:pPr>
              <w:rPr>
                <w:sz w:val="2"/>
                <w:szCs w:val="2"/>
              </w:rPr>
            </w:pPr>
          </w:p>
        </w:tc>
        <w:tc>
          <w:tcPr>
            <w:tcW w:w="567" w:type="dxa"/>
            <w:vMerge/>
            <w:tcBorders>
              <w:right w:val="single" w:sz="4" w:space="0" w:color="auto"/>
            </w:tcBorders>
          </w:tcPr>
          <w:p w14:paraId="718CE379" w14:textId="77777777" w:rsidR="00FC0341" w:rsidRDefault="00FC0341" w:rsidP="00C9100E">
            <w:pPr>
              <w:rPr>
                <w:sz w:val="2"/>
                <w:szCs w:val="2"/>
              </w:rPr>
            </w:pPr>
          </w:p>
        </w:tc>
        <w:tc>
          <w:tcPr>
            <w:tcW w:w="1560" w:type="dxa"/>
            <w:tcBorders>
              <w:left w:val="single" w:sz="4" w:space="0" w:color="auto"/>
              <w:right w:val="single" w:sz="4" w:space="0" w:color="auto"/>
            </w:tcBorders>
          </w:tcPr>
          <w:p w14:paraId="44FF9DCE" w14:textId="20CF2BA6" w:rsidR="00FC0341" w:rsidRDefault="00FC0341" w:rsidP="00C9100E">
            <w:pPr>
              <w:pStyle w:val="TableParagraph"/>
              <w:spacing w:before="5"/>
              <w:ind w:left="76" w:right="69"/>
              <w:jc w:val="center"/>
              <w:rPr>
                <w:w w:val="110"/>
                <w:sz w:val="16"/>
              </w:rPr>
            </w:pPr>
            <w:r>
              <w:rPr>
                <w:w w:val="110"/>
                <w:sz w:val="16"/>
              </w:rPr>
              <w:t>Histoire contemporaine</w:t>
            </w:r>
          </w:p>
        </w:tc>
        <w:tc>
          <w:tcPr>
            <w:tcW w:w="694" w:type="dxa"/>
            <w:gridSpan w:val="2"/>
            <w:tcBorders>
              <w:left w:val="single" w:sz="4" w:space="0" w:color="auto"/>
            </w:tcBorders>
          </w:tcPr>
          <w:p w14:paraId="1D55C3A0" w14:textId="46CA4823" w:rsidR="00FC0341" w:rsidRDefault="00FC0341" w:rsidP="00C9100E">
            <w:pPr>
              <w:pStyle w:val="TableParagraph"/>
              <w:spacing w:before="149"/>
              <w:ind w:left="7"/>
              <w:jc w:val="center"/>
              <w:rPr>
                <w:w w:val="120"/>
                <w:sz w:val="24"/>
              </w:rPr>
            </w:pPr>
            <w:r>
              <w:rPr>
                <w:w w:val="120"/>
                <w:sz w:val="24"/>
              </w:rPr>
              <w:t>3</w:t>
            </w:r>
          </w:p>
        </w:tc>
        <w:tc>
          <w:tcPr>
            <w:tcW w:w="1298" w:type="dxa"/>
            <w:tcBorders>
              <w:right w:val="single" w:sz="4" w:space="0" w:color="auto"/>
            </w:tcBorders>
          </w:tcPr>
          <w:p w14:paraId="7E3E9827" w14:textId="1473B6BD" w:rsidR="00FC0341" w:rsidRDefault="00FC0341" w:rsidP="00C9100E">
            <w:pPr>
              <w:pStyle w:val="TableParagraph"/>
              <w:spacing w:before="149"/>
              <w:ind w:left="393" w:right="392"/>
              <w:jc w:val="center"/>
              <w:rPr>
                <w:w w:val="120"/>
                <w:sz w:val="24"/>
              </w:rPr>
            </w:pPr>
            <w:r>
              <w:rPr>
                <w:w w:val="120"/>
                <w:sz w:val="24"/>
              </w:rPr>
              <w:t>22h</w:t>
            </w:r>
          </w:p>
        </w:tc>
        <w:tc>
          <w:tcPr>
            <w:tcW w:w="1119" w:type="dxa"/>
            <w:tcBorders>
              <w:left w:val="single" w:sz="4" w:space="0" w:color="auto"/>
            </w:tcBorders>
          </w:tcPr>
          <w:p w14:paraId="426017DD" w14:textId="77777777" w:rsidR="00FC0341" w:rsidRDefault="00FC0341" w:rsidP="00C9100E">
            <w:pPr>
              <w:pStyle w:val="TableParagraph"/>
              <w:rPr>
                <w:rFonts w:ascii="Times New Roman"/>
                <w:sz w:val="18"/>
              </w:rPr>
            </w:pPr>
          </w:p>
        </w:tc>
      </w:tr>
      <w:tr w:rsidR="00C06054" w14:paraId="2BB0C50D" w14:textId="7BA14D45" w:rsidTr="00620359">
        <w:trPr>
          <w:trHeight w:val="565"/>
        </w:trPr>
        <w:tc>
          <w:tcPr>
            <w:tcW w:w="1526" w:type="dxa"/>
            <w:vMerge w:val="restart"/>
            <w:tcBorders>
              <w:top w:val="nil"/>
            </w:tcBorders>
          </w:tcPr>
          <w:p w14:paraId="2C9F5FE3" w14:textId="032772B9" w:rsidR="00C06054" w:rsidRDefault="00C06054" w:rsidP="00620359">
            <w:pPr>
              <w:rPr>
                <w:sz w:val="2"/>
                <w:szCs w:val="2"/>
              </w:rPr>
            </w:pPr>
            <w:r>
              <w:rPr>
                <w:rFonts w:ascii="Arial" w:hAnsi="Arial"/>
                <w:b/>
                <w:color w:val="2E5395"/>
                <w:w w:val="110"/>
                <w:sz w:val="18"/>
              </w:rPr>
              <w:t xml:space="preserve">Communiquer et agir en situation professionnelle </w:t>
            </w:r>
          </w:p>
        </w:tc>
        <w:tc>
          <w:tcPr>
            <w:tcW w:w="567" w:type="dxa"/>
            <w:vMerge w:val="restart"/>
            <w:tcBorders>
              <w:top w:val="nil"/>
              <w:right w:val="single" w:sz="4" w:space="0" w:color="auto"/>
            </w:tcBorders>
            <w:vAlign w:val="center"/>
          </w:tcPr>
          <w:p w14:paraId="60E77CEF" w14:textId="2D7573F8" w:rsidR="00C06054" w:rsidRDefault="00C06054" w:rsidP="00FC0341">
            <w:pPr>
              <w:pStyle w:val="TableParagraph"/>
              <w:jc w:val="center"/>
              <w:rPr>
                <w:rFonts w:ascii="Times New Roman"/>
                <w:sz w:val="18"/>
              </w:rPr>
            </w:pPr>
            <w:r>
              <w:rPr>
                <w:w w:val="120"/>
                <w:sz w:val="24"/>
              </w:rPr>
              <w:t>4</w:t>
            </w:r>
          </w:p>
        </w:tc>
        <w:tc>
          <w:tcPr>
            <w:tcW w:w="1560" w:type="dxa"/>
            <w:tcBorders>
              <w:top w:val="nil"/>
              <w:left w:val="single" w:sz="4" w:space="0" w:color="auto"/>
              <w:right w:val="single" w:sz="4" w:space="0" w:color="auto"/>
            </w:tcBorders>
            <w:vAlign w:val="center"/>
          </w:tcPr>
          <w:p w14:paraId="76887720" w14:textId="4FA269A0" w:rsidR="00C06054" w:rsidRDefault="00C06054" w:rsidP="00FC0341">
            <w:pPr>
              <w:pStyle w:val="TableParagraph"/>
              <w:rPr>
                <w:rFonts w:ascii="Times New Roman"/>
                <w:sz w:val="18"/>
              </w:rPr>
            </w:pPr>
            <w:r w:rsidRPr="00162016">
              <w:rPr>
                <w:color w:val="FF0000"/>
                <w:w w:val="110"/>
                <w:sz w:val="16"/>
              </w:rPr>
              <w:t>Langue vivante Anglais</w:t>
            </w:r>
          </w:p>
        </w:tc>
        <w:tc>
          <w:tcPr>
            <w:tcW w:w="684" w:type="dxa"/>
            <w:tcBorders>
              <w:top w:val="nil"/>
              <w:left w:val="single" w:sz="4" w:space="0" w:color="auto"/>
              <w:right w:val="single" w:sz="4" w:space="0" w:color="auto"/>
            </w:tcBorders>
            <w:vAlign w:val="center"/>
          </w:tcPr>
          <w:p w14:paraId="17AAF5CA" w14:textId="611BD034" w:rsidR="00C06054" w:rsidRDefault="00C06054" w:rsidP="00FC0341">
            <w:pPr>
              <w:pStyle w:val="TableParagraph"/>
              <w:jc w:val="center"/>
              <w:rPr>
                <w:rFonts w:ascii="Times New Roman"/>
                <w:sz w:val="18"/>
              </w:rPr>
            </w:pPr>
            <w:r w:rsidRPr="00162016">
              <w:rPr>
                <w:color w:val="FF0000"/>
                <w:w w:val="120"/>
                <w:sz w:val="24"/>
              </w:rPr>
              <w:t>3</w:t>
            </w:r>
          </w:p>
        </w:tc>
        <w:tc>
          <w:tcPr>
            <w:tcW w:w="1308" w:type="dxa"/>
            <w:gridSpan w:val="2"/>
            <w:tcBorders>
              <w:top w:val="nil"/>
              <w:left w:val="single" w:sz="4" w:space="0" w:color="auto"/>
              <w:right w:val="single" w:sz="4" w:space="0" w:color="auto"/>
            </w:tcBorders>
            <w:vAlign w:val="center"/>
          </w:tcPr>
          <w:p w14:paraId="22E38C7E" w14:textId="77777777" w:rsidR="00C06054" w:rsidRPr="00FC0341" w:rsidRDefault="00C06054" w:rsidP="00FC0341">
            <w:pPr>
              <w:pStyle w:val="TableParagraph"/>
              <w:jc w:val="center"/>
              <w:rPr>
                <w:rFonts w:ascii="Times New Roman"/>
                <w:color w:val="EE0000"/>
                <w:sz w:val="18"/>
              </w:rPr>
            </w:pPr>
          </w:p>
        </w:tc>
        <w:tc>
          <w:tcPr>
            <w:tcW w:w="1119" w:type="dxa"/>
            <w:tcBorders>
              <w:top w:val="nil"/>
              <w:left w:val="single" w:sz="4" w:space="0" w:color="auto"/>
            </w:tcBorders>
            <w:vAlign w:val="center"/>
          </w:tcPr>
          <w:p w14:paraId="761E4879" w14:textId="08E81863" w:rsidR="00C06054" w:rsidRPr="00620359" w:rsidRDefault="00C06054" w:rsidP="00FC0341">
            <w:pPr>
              <w:pStyle w:val="TableParagraph"/>
              <w:jc w:val="center"/>
              <w:rPr>
                <w:b/>
                <w:bCs/>
                <w:color w:val="EE0000"/>
                <w:sz w:val="18"/>
              </w:rPr>
            </w:pPr>
            <w:r w:rsidRPr="00620359">
              <w:rPr>
                <w:b/>
                <w:bCs/>
                <w:color w:val="EE0000"/>
                <w:sz w:val="18"/>
              </w:rPr>
              <w:t>13h30</w:t>
            </w:r>
          </w:p>
        </w:tc>
      </w:tr>
      <w:tr w:rsidR="00C06054" w14:paraId="24105AA0" w14:textId="77777777" w:rsidTr="00FF585B">
        <w:trPr>
          <w:trHeight w:val="475"/>
        </w:trPr>
        <w:tc>
          <w:tcPr>
            <w:tcW w:w="1526" w:type="dxa"/>
            <w:vMerge/>
          </w:tcPr>
          <w:p w14:paraId="6292D85F" w14:textId="603B6EC8" w:rsidR="00C06054" w:rsidRDefault="00C06054" w:rsidP="00C9100E">
            <w:pPr>
              <w:pStyle w:val="TableParagraph"/>
              <w:spacing w:line="244" w:lineRule="auto"/>
              <w:ind w:left="107" w:right="41"/>
              <w:rPr>
                <w:rFonts w:ascii="Arial" w:hAnsi="Arial"/>
                <w:b/>
                <w:sz w:val="18"/>
              </w:rPr>
            </w:pPr>
          </w:p>
        </w:tc>
        <w:tc>
          <w:tcPr>
            <w:tcW w:w="567" w:type="dxa"/>
            <w:vMerge/>
            <w:tcBorders>
              <w:right w:val="single" w:sz="4" w:space="0" w:color="auto"/>
            </w:tcBorders>
          </w:tcPr>
          <w:p w14:paraId="0AC6904C" w14:textId="097C8406" w:rsidR="00C06054" w:rsidRDefault="00C06054" w:rsidP="00C9100E">
            <w:pPr>
              <w:pStyle w:val="TableParagraph"/>
              <w:spacing w:before="246"/>
              <w:ind w:left="9"/>
              <w:jc w:val="center"/>
              <w:rPr>
                <w:sz w:val="24"/>
              </w:rPr>
            </w:pPr>
          </w:p>
        </w:tc>
        <w:tc>
          <w:tcPr>
            <w:tcW w:w="1560" w:type="dxa"/>
            <w:tcBorders>
              <w:left w:val="single" w:sz="4" w:space="0" w:color="auto"/>
              <w:bottom w:val="single" w:sz="4" w:space="0" w:color="auto"/>
              <w:right w:val="single" w:sz="4" w:space="0" w:color="auto"/>
            </w:tcBorders>
          </w:tcPr>
          <w:p w14:paraId="7E9A771E" w14:textId="235BE7EA" w:rsidR="00C06054" w:rsidRPr="00FC0341" w:rsidRDefault="00C06054" w:rsidP="00C9100E">
            <w:pPr>
              <w:pStyle w:val="TableParagraph"/>
              <w:spacing w:before="72"/>
              <w:ind w:left="416" w:hanging="296"/>
              <w:rPr>
                <w:sz w:val="16"/>
              </w:rPr>
            </w:pPr>
            <w:r w:rsidRPr="00FC0341">
              <w:rPr>
                <w:sz w:val="16"/>
              </w:rPr>
              <w:t xml:space="preserve">Français </w:t>
            </w:r>
            <w:r>
              <w:rPr>
                <w:sz w:val="16"/>
              </w:rPr>
              <w:t>com. transversale</w:t>
            </w:r>
          </w:p>
        </w:tc>
        <w:tc>
          <w:tcPr>
            <w:tcW w:w="694" w:type="dxa"/>
            <w:gridSpan w:val="2"/>
            <w:tcBorders>
              <w:left w:val="single" w:sz="4" w:space="0" w:color="auto"/>
            </w:tcBorders>
          </w:tcPr>
          <w:p w14:paraId="06D8ACFE" w14:textId="17DCAF09" w:rsidR="00C06054" w:rsidRPr="00162016" w:rsidRDefault="00C06054" w:rsidP="00C9100E">
            <w:pPr>
              <w:pStyle w:val="TableParagraph"/>
              <w:spacing w:before="122"/>
              <w:ind w:left="7"/>
              <w:jc w:val="center"/>
              <w:rPr>
                <w:color w:val="FF0000"/>
                <w:sz w:val="24"/>
              </w:rPr>
            </w:pPr>
            <w:r w:rsidRPr="00FC0341">
              <w:rPr>
                <w:sz w:val="24"/>
              </w:rPr>
              <w:t>1</w:t>
            </w:r>
          </w:p>
        </w:tc>
        <w:tc>
          <w:tcPr>
            <w:tcW w:w="1298" w:type="dxa"/>
          </w:tcPr>
          <w:p w14:paraId="41713FC0" w14:textId="77777777" w:rsidR="00C06054" w:rsidRPr="00162016" w:rsidRDefault="00C06054" w:rsidP="00C9100E">
            <w:pPr>
              <w:pStyle w:val="TableParagraph"/>
              <w:rPr>
                <w:rFonts w:ascii="Times New Roman"/>
                <w:color w:val="FF0000"/>
                <w:sz w:val="18"/>
              </w:rPr>
            </w:pPr>
          </w:p>
        </w:tc>
        <w:tc>
          <w:tcPr>
            <w:tcW w:w="1119" w:type="dxa"/>
          </w:tcPr>
          <w:p w14:paraId="30A77A6C" w14:textId="75383712" w:rsidR="00C06054" w:rsidRPr="00162016" w:rsidRDefault="00C06054" w:rsidP="00C9100E">
            <w:pPr>
              <w:pStyle w:val="TableParagraph"/>
              <w:spacing w:before="122"/>
              <w:ind w:left="329"/>
              <w:rPr>
                <w:color w:val="FF0000"/>
                <w:sz w:val="24"/>
              </w:rPr>
            </w:pPr>
          </w:p>
        </w:tc>
      </w:tr>
      <w:tr w:rsidR="00C06054" w14:paraId="0D9554F3" w14:textId="77777777" w:rsidTr="00A41AA4">
        <w:trPr>
          <w:trHeight w:val="510"/>
        </w:trPr>
        <w:tc>
          <w:tcPr>
            <w:tcW w:w="1526" w:type="dxa"/>
            <w:vMerge/>
          </w:tcPr>
          <w:p w14:paraId="3BEFA96A" w14:textId="77777777" w:rsidR="00C06054" w:rsidRDefault="00C06054" w:rsidP="00C9100E">
            <w:pPr>
              <w:pStyle w:val="TableParagraph"/>
              <w:spacing w:line="244" w:lineRule="auto"/>
              <w:ind w:left="107" w:right="41"/>
              <w:rPr>
                <w:rFonts w:ascii="Arial" w:hAnsi="Arial"/>
                <w:b/>
                <w:sz w:val="18"/>
              </w:rPr>
            </w:pPr>
          </w:p>
        </w:tc>
        <w:tc>
          <w:tcPr>
            <w:tcW w:w="567" w:type="dxa"/>
            <w:vMerge/>
            <w:tcBorders>
              <w:right w:val="single" w:sz="4" w:space="0" w:color="auto"/>
            </w:tcBorders>
          </w:tcPr>
          <w:p w14:paraId="744321DE" w14:textId="77777777" w:rsidR="00C06054" w:rsidRDefault="00C06054" w:rsidP="00C9100E">
            <w:pPr>
              <w:pStyle w:val="TableParagraph"/>
              <w:rPr>
                <w:rFonts w:ascii="Arial"/>
                <w:b/>
                <w:sz w:val="28"/>
              </w:rPr>
            </w:pPr>
          </w:p>
        </w:tc>
        <w:tc>
          <w:tcPr>
            <w:tcW w:w="1560" w:type="dxa"/>
            <w:tcBorders>
              <w:left w:val="single" w:sz="4" w:space="0" w:color="auto"/>
              <w:bottom w:val="single" w:sz="4" w:space="0" w:color="auto"/>
              <w:right w:val="single" w:sz="4" w:space="0" w:color="auto"/>
            </w:tcBorders>
          </w:tcPr>
          <w:p w14:paraId="4E774419" w14:textId="6B3B4661" w:rsidR="00C06054" w:rsidRPr="00FC0341" w:rsidRDefault="00C06054" w:rsidP="00C9100E">
            <w:pPr>
              <w:pStyle w:val="TableParagraph"/>
              <w:spacing w:before="72"/>
              <w:ind w:left="416" w:hanging="296"/>
              <w:rPr>
                <w:sz w:val="16"/>
              </w:rPr>
            </w:pPr>
            <w:r w:rsidRPr="00620359">
              <w:rPr>
                <w:color w:val="EE0000"/>
                <w:sz w:val="16"/>
              </w:rPr>
              <w:t>Tutorat</w:t>
            </w:r>
          </w:p>
        </w:tc>
        <w:tc>
          <w:tcPr>
            <w:tcW w:w="694" w:type="dxa"/>
            <w:gridSpan w:val="2"/>
            <w:tcBorders>
              <w:left w:val="single" w:sz="4" w:space="0" w:color="auto"/>
            </w:tcBorders>
          </w:tcPr>
          <w:p w14:paraId="507C5610" w14:textId="1CB7FBC1" w:rsidR="00C06054" w:rsidRPr="00FC0341" w:rsidRDefault="00471ECA" w:rsidP="00C9100E">
            <w:pPr>
              <w:pStyle w:val="TableParagraph"/>
              <w:spacing w:before="122"/>
              <w:ind w:left="7"/>
              <w:jc w:val="center"/>
              <w:rPr>
                <w:sz w:val="24"/>
              </w:rPr>
            </w:pPr>
            <w:r w:rsidRPr="00471ECA">
              <w:rPr>
                <w:color w:val="EE0000"/>
                <w:sz w:val="24"/>
              </w:rPr>
              <w:t>0</w:t>
            </w:r>
          </w:p>
        </w:tc>
        <w:tc>
          <w:tcPr>
            <w:tcW w:w="1298" w:type="dxa"/>
          </w:tcPr>
          <w:p w14:paraId="4CFE7BA1" w14:textId="77777777" w:rsidR="00C06054" w:rsidRPr="00162016" w:rsidRDefault="00C06054" w:rsidP="00C9100E">
            <w:pPr>
              <w:pStyle w:val="TableParagraph"/>
              <w:rPr>
                <w:rFonts w:ascii="Times New Roman"/>
                <w:color w:val="FF0000"/>
                <w:sz w:val="18"/>
              </w:rPr>
            </w:pPr>
          </w:p>
        </w:tc>
        <w:tc>
          <w:tcPr>
            <w:tcW w:w="1119" w:type="dxa"/>
          </w:tcPr>
          <w:p w14:paraId="59D9A4D5" w14:textId="238D60E3" w:rsidR="00C06054" w:rsidRPr="00162016" w:rsidRDefault="00C06054" w:rsidP="00C9100E">
            <w:pPr>
              <w:pStyle w:val="TableParagraph"/>
              <w:spacing w:before="122"/>
              <w:ind w:left="329"/>
              <w:rPr>
                <w:color w:val="FF0000"/>
                <w:sz w:val="24"/>
              </w:rPr>
            </w:pPr>
            <w:r>
              <w:rPr>
                <w:color w:val="FF0000"/>
                <w:sz w:val="24"/>
              </w:rPr>
              <w:t>13h30</w:t>
            </w:r>
          </w:p>
        </w:tc>
      </w:tr>
      <w:tr w:rsidR="00C06054" w14:paraId="54C5E478" w14:textId="77777777" w:rsidTr="00DC222F">
        <w:trPr>
          <w:trHeight w:val="342"/>
        </w:trPr>
        <w:tc>
          <w:tcPr>
            <w:tcW w:w="1526" w:type="dxa"/>
            <w:vMerge w:val="restart"/>
            <w:tcBorders>
              <w:top w:val="single" w:sz="4" w:space="0" w:color="auto"/>
            </w:tcBorders>
          </w:tcPr>
          <w:p w14:paraId="2CE4CFEA" w14:textId="079F4838" w:rsidR="00C06054" w:rsidRDefault="00C06054" w:rsidP="00C9100E">
            <w:pPr>
              <w:pStyle w:val="TableParagraph"/>
              <w:spacing w:line="244" w:lineRule="auto"/>
              <w:ind w:left="107" w:right="41"/>
              <w:rPr>
                <w:sz w:val="2"/>
                <w:szCs w:val="2"/>
              </w:rPr>
            </w:pPr>
            <w:r>
              <w:rPr>
                <w:rFonts w:ascii="Arial" w:hAnsi="Arial"/>
                <w:b/>
                <w:color w:val="2E5395"/>
                <w:w w:val="110"/>
                <w:sz w:val="18"/>
              </w:rPr>
              <w:t>Com</w:t>
            </w:r>
            <w:r>
              <w:rPr>
                <w:rFonts w:ascii="Arial" w:hAnsi="Arial"/>
                <w:b/>
                <w:color w:val="2E5395"/>
                <w:w w:val="110"/>
                <w:sz w:val="18"/>
              </w:rPr>
              <w:t xml:space="preserve">prendre l’environnement professionnel </w:t>
            </w:r>
          </w:p>
        </w:tc>
        <w:tc>
          <w:tcPr>
            <w:tcW w:w="567" w:type="dxa"/>
            <w:vMerge w:val="restart"/>
            <w:tcBorders>
              <w:top w:val="single" w:sz="4" w:space="0" w:color="auto"/>
              <w:right w:val="single" w:sz="4" w:space="0" w:color="auto"/>
            </w:tcBorders>
          </w:tcPr>
          <w:p w14:paraId="610918E6" w14:textId="07CCC1A7" w:rsidR="00C06054" w:rsidRDefault="00C06054" w:rsidP="00C9100E">
            <w:pPr>
              <w:rPr>
                <w:sz w:val="2"/>
                <w:szCs w:val="2"/>
              </w:rPr>
            </w:pPr>
            <w:proofErr w:type="gramStart"/>
            <w:r>
              <w:rPr>
                <w:sz w:val="2"/>
                <w:szCs w:val="2"/>
              </w:rPr>
              <w:t>stage</w:t>
            </w:r>
            <w:proofErr w:type="gramEnd"/>
            <w:r>
              <w:rPr>
                <w:w w:val="120"/>
                <w:sz w:val="24"/>
              </w:rPr>
              <w:t>2</w:t>
            </w:r>
          </w:p>
        </w:tc>
        <w:tc>
          <w:tcPr>
            <w:tcW w:w="4671" w:type="dxa"/>
            <w:gridSpan w:val="5"/>
            <w:tcBorders>
              <w:left w:val="single" w:sz="4" w:space="0" w:color="auto"/>
              <w:bottom w:val="nil"/>
            </w:tcBorders>
          </w:tcPr>
          <w:p w14:paraId="350D280A" w14:textId="6A475EC1" w:rsidR="00C06054" w:rsidRDefault="00C06054" w:rsidP="00C9100E">
            <w:pPr>
              <w:pStyle w:val="TableParagraph"/>
              <w:spacing w:before="59"/>
              <w:ind w:left="1328"/>
              <w:rPr>
                <w:rFonts w:ascii="Arial"/>
                <w:b/>
                <w:sz w:val="20"/>
              </w:rPr>
            </w:pPr>
            <w:r>
              <w:rPr>
                <w:rFonts w:ascii="Arial"/>
                <w:b/>
                <w:sz w:val="20"/>
              </w:rPr>
              <w:t>Stage facultatif</w:t>
            </w:r>
          </w:p>
        </w:tc>
      </w:tr>
      <w:tr w:rsidR="00C06054" w14:paraId="0D53714F" w14:textId="77777777" w:rsidTr="00C06054">
        <w:trPr>
          <w:trHeight w:val="679"/>
        </w:trPr>
        <w:tc>
          <w:tcPr>
            <w:tcW w:w="1526" w:type="dxa"/>
            <w:vMerge/>
          </w:tcPr>
          <w:p w14:paraId="46DAAB75" w14:textId="77777777" w:rsidR="00C06054" w:rsidRDefault="00C06054" w:rsidP="00C9100E">
            <w:pPr>
              <w:rPr>
                <w:sz w:val="2"/>
                <w:szCs w:val="2"/>
              </w:rPr>
            </w:pPr>
          </w:p>
        </w:tc>
        <w:tc>
          <w:tcPr>
            <w:tcW w:w="567" w:type="dxa"/>
            <w:vMerge/>
            <w:tcBorders>
              <w:right w:val="single" w:sz="4" w:space="0" w:color="auto"/>
            </w:tcBorders>
          </w:tcPr>
          <w:p w14:paraId="4DF07581" w14:textId="77777777" w:rsidR="00C06054" w:rsidRDefault="00C06054" w:rsidP="00C9100E">
            <w:pPr>
              <w:rPr>
                <w:sz w:val="2"/>
                <w:szCs w:val="2"/>
              </w:rPr>
            </w:pPr>
          </w:p>
        </w:tc>
        <w:tc>
          <w:tcPr>
            <w:tcW w:w="1560" w:type="dxa"/>
            <w:tcBorders>
              <w:top w:val="single" w:sz="4" w:space="0" w:color="auto"/>
              <w:left w:val="single" w:sz="4" w:space="0" w:color="auto"/>
            </w:tcBorders>
          </w:tcPr>
          <w:p w14:paraId="405AB83E" w14:textId="039BBAD3" w:rsidR="00C06054" w:rsidRPr="00162016" w:rsidRDefault="00C06054" w:rsidP="00C9100E">
            <w:pPr>
              <w:pStyle w:val="TableParagraph"/>
              <w:spacing w:before="4" w:line="180" w:lineRule="atLeast"/>
              <w:ind w:left="186" w:right="78" w:firstLine="62"/>
              <w:rPr>
                <w:color w:val="FF0000"/>
                <w:sz w:val="16"/>
              </w:rPr>
            </w:pPr>
            <w:r w:rsidRPr="00C06054">
              <w:rPr>
                <w:sz w:val="16"/>
              </w:rPr>
              <w:t>Pratique du droit</w:t>
            </w:r>
          </w:p>
        </w:tc>
        <w:tc>
          <w:tcPr>
            <w:tcW w:w="694" w:type="dxa"/>
            <w:gridSpan w:val="2"/>
          </w:tcPr>
          <w:p w14:paraId="735B0247" w14:textId="0277B8FA" w:rsidR="00C06054" w:rsidRPr="00162016" w:rsidRDefault="00C06054" w:rsidP="00C9100E">
            <w:pPr>
              <w:pStyle w:val="TableParagraph"/>
              <w:spacing w:before="149"/>
              <w:ind w:left="7"/>
              <w:jc w:val="center"/>
              <w:rPr>
                <w:color w:val="FF0000"/>
                <w:sz w:val="24"/>
              </w:rPr>
            </w:pPr>
            <w:r w:rsidRPr="00C06054">
              <w:rPr>
                <w:sz w:val="24"/>
              </w:rPr>
              <w:t>2</w:t>
            </w:r>
          </w:p>
        </w:tc>
        <w:tc>
          <w:tcPr>
            <w:tcW w:w="1298" w:type="dxa"/>
            <w:vAlign w:val="center"/>
          </w:tcPr>
          <w:p w14:paraId="0573633F" w14:textId="5D68273B" w:rsidR="00C06054" w:rsidRPr="00C06054" w:rsidRDefault="00C06054" w:rsidP="00C06054">
            <w:pPr>
              <w:pStyle w:val="TableParagraph"/>
              <w:jc w:val="center"/>
              <w:rPr>
                <w:rFonts w:ascii="Times New Roman"/>
                <w:b/>
                <w:bCs/>
                <w:sz w:val="18"/>
              </w:rPr>
            </w:pPr>
            <w:r w:rsidRPr="00C06054">
              <w:rPr>
                <w:rFonts w:ascii="Times New Roman"/>
                <w:b/>
                <w:bCs/>
                <w:sz w:val="18"/>
              </w:rPr>
              <w:t>15h</w:t>
            </w:r>
          </w:p>
        </w:tc>
        <w:tc>
          <w:tcPr>
            <w:tcW w:w="1119" w:type="dxa"/>
          </w:tcPr>
          <w:p w14:paraId="36B30855" w14:textId="77777777" w:rsidR="00C06054" w:rsidRDefault="00C06054" w:rsidP="00C9100E">
            <w:pPr>
              <w:pStyle w:val="TableParagraph"/>
              <w:rPr>
                <w:rFonts w:ascii="Times New Roman"/>
                <w:sz w:val="18"/>
              </w:rPr>
            </w:pPr>
          </w:p>
        </w:tc>
      </w:tr>
    </w:tbl>
    <w:p w14:paraId="552EA1AA" w14:textId="77777777" w:rsidR="007B790A" w:rsidRDefault="007B790A">
      <w:pPr>
        <w:rPr>
          <w:rFonts w:ascii="Times New Roman"/>
          <w:sz w:val="18"/>
        </w:rPr>
        <w:sectPr w:rsidR="007B790A">
          <w:pgSz w:w="8400" w:h="11900"/>
          <w:pgMar w:top="900" w:right="420" w:bottom="940" w:left="560" w:header="0" w:footer="670" w:gutter="0"/>
          <w:cols w:space="720"/>
        </w:sectPr>
      </w:pPr>
    </w:p>
    <w:p w14:paraId="0A7FB844" w14:textId="5941E3CB" w:rsidR="00C06054" w:rsidRDefault="00000000" w:rsidP="00471ECA">
      <w:pPr>
        <w:spacing w:before="89"/>
        <w:ind w:left="160"/>
        <w:rPr>
          <w:rFonts w:ascii="Arial"/>
          <w:b/>
          <w:color w:val="2E5395"/>
          <w:w w:val="110"/>
          <w:sz w:val="24"/>
        </w:rPr>
      </w:pPr>
      <w:r>
        <w:rPr>
          <w:rFonts w:ascii="Arial"/>
          <w:b/>
          <w:color w:val="2E5395"/>
          <w:w w:val="110"/>
          <w:sz w:val="24"/>
        </w:rPr>
        <w:lastRenderedPageBreak/>
        <w:t>Semestre 2</w:t>
      </w:r>
    </w:p>
    <w:p w14:paraId="7D854B7D" w14:textId="77777777" w:rsidR="00471ECA" w:rsidRDefault="00471ECA" w:rsidP="00471ECA">
      <w:pPr>
        <w:spacing w:before="89"/>
        <w:ind w:left="160"/>
        <w:rPr>
          <w:rFonts w:ascii="Arial"/>
          <w:b/>
          <w:color w:val="2E5395"/>
          <w:w w:val="110"/>
          <w:sz w:val="24"/>
        </w:rPr>
      </w:pPr>
    </w:p>
    <w:p w14:paraId="135ACE7B" w14:textId="77777777" w:rsidR="00471ECA" w:rsidRDefault="00471ECA" w:rsidP="00471ECA">
      <w:pPr>
        <w:spacing w:before="89"/>
        <w:ind w:left="160"/>
        <w:rPr>
          <w:rFonts w:ascii="Arial"/>
          <w:b/>
          <w:sz w:val="24"/>
        </w:r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567"/>
        <w:gridCol w:w="1560"/>
        <w:gridCol w:w="684"/>
        <w:gridCol w:w="10"/>
        <w:gridCol w:w="1298"/>
        <w:gridCol w:w="1119"/>
      </w:tblGrid>
      <w:tr w:rsidR="00C06054" w14:paraId="00F1D3AA" w14:textId="77777777" w:rsidTr="009C5DCA">
        <w:trPr>
          <w:trHeight w:val="907"/>
        </w:trPr>
        <w:tc>
          <w:tcPr>
            <w:tcW w:w="1526" w:type="dxa"/>
            <w:tcBorders>
              <w:bottom w:val="single" w:sz="4" w:space="0" w:color="auto"/>
            </w:tcBorders>
          </w:tcPr>
          <w:p w14:paraId="60CCD068" w14:textId="77777777" w:rsidR="00C06054" w:rsidRDefault="00C06054" w:rsidP="009C5DCA">
            <w:pPr>
              <w:pStyle w:val="TableParagraph"/>
              <w:spacing w:before="119" w:line="247" w:lineRule="auto"/>
              <w:ind w:left="-38" w:hanging="1"/>
              <w:jc w:val="center"/>
              <w:rPr>
                <w:rFonts w:ascii="Arial" w:hAnsi="Arial"/>
                <w:b/>
                <w:sz w:val="18"/>
              </w:rPr>
            </w:pPr>
            <w:r>
              <w:rPr>
                <w:rFonts w:ascii="Arial" w:hAnsi="Arial"/>
                <w:b/>
                <w:color w:val="2E5395"/>
                <w:sz w:val="18"/>
              </w:rPr>
              <w:t>INTITULÉS DES UNITÉS D’ENSEIGNEMENT</w:t>
            </w:r>
          </w:p>
        </w:tc>
        <w:tc>
          <w:tcPr>
            <w:tcW w:w="567" w:type="dxa"/>
            <w:tcBorders>
              <w:bottom w:val="single" w:sz="4" w:space="0" w:color="auto"/>
            </w:tcBorders>
          </w:tcPr>
          <w:p w14:paraId="2C641F77" w14:textId="77777777" w:rsidR="00C06054" w:rsidRDefault="00C06054" w:rsidP="009C5DCA">
            <w:pPr>
              <w:pStyle w:val="TableParagraph"/>
              <w:spacing w:before="10"/>
              <w:rPr>
                <w:rFonts w:ascii="Arial"/>
                <w:b/>
                <w:sz w:val="28"/>
              </w:rPr>
            </w:pPr>
          </w:p>
          <w:p w14:paraId="1817F179" w14:textId="77777777" w:rsidR="00C06054" w:rsidRDefault="00C06054" w:rsidP="009C5DCA">
            <w:pPr>
              <w:pStyle w:val="TableParagraph"/>
              <w:ind w:left="114"/>
              <w:rPr>
                <w:rFonts w:ascii="Arial"/>
                <w:b/>
                <w:sz w:val="18"/>
              </w:rPr>
            </w:pPr>
            <w:r>
              <w:rPr>
                <w:rFonts w:ascii="Arial"/>
                <w:b/>
                <w:color w:val="2E5395"/>
                <w:sz w:val="18"/>
              </w:rPr>
              <w:t>ECTS</w:t>
            </w:r>
          </w:p>
        </w:tc>
        <w:tc>
          <w:tcPr>
            <w:tcW w:w="1560" w:type="dxa"/>
          </w:tcPr>
          <w:p w14:paraId="69976F3E" w14:textId="77777777" w:rsidR="00C06054" w:rsidRDefault="00C06054" w:rsidP="009C5DCA">
            <w:pPr>
              <w:pStyle w:val="TableParagraph"/>
              <w:spacing w:before="8"/>
              <w:rPr>
                <w:rFonts w:ascii="Arial"/>
                <w:b/>
                <w:sz w:val="19"/>
              </w:rPr>
            </w:pPr>
          </w:p>
          <w:p w14:paraId="719397E1" w14:textId="77777777" w:rsidR="00C06054" w:rsidRDefault="00C06054" w:rsidP="009C5DCA">
            <w:pPr>
              <w:pStyle w:val="TableParagraph"/>
              <w:spacing w:line="244" w:lineRule="auto"/>
              <w:ind w:left="380" w:right="220" w:hanging="269"/>
              <w:rPr>
                <w:rFonts w:ascii="Arial" w:hAnsi="Arial"/>
                <w:b/>
                <w:sz w:val="18"/>
              </w:rPr>
            </w:pPr>
            <w:r>
              <w:rPr>
                <w:rFonts w:ascii="Arial" w:hAnsi="Arial"/>
                <w:b/>
                <w:color w:val="2E5395"/>
                <w:w w:val="110"/>
                <w:sz w:val="18"/>
              </w:rPr>
              <w:t>Intitulé des cours</w:t>
            </w:r>
          </w:p>
        </w:tc>
        <w:tc>
          <w:tcPr>
            <w:tcW w:w="694" w:type="dxa"/>
            <w:gridSpan w:val="2"/>
          </w:tcPr>
          <w:p w14:paraId="46368454" w14:textId="77777777" w:rsidR="00C06054" w:rsidRDefault="00C06054" w:rsidP="009C5DCA">
            <w:pPr>
              <w:pStyle w:val="TableParagraph"/>
              <w:spacing w:before="10"/>
              <w:rPr>
                <w:rFonts w:ascii="Arial"/>
                <w:b/>
                <w:sz w:val="28"/>
              </w:rPr>
            </w:pPr>
          </w:p>
          <w:p w14:paraId="347F7271" w14:textId="77777777" w:rsidR="00C06054" w:rsidRDefault="00C06054" w:rsidP="009C5DCA">
            <w:pPr>
              <w:pStyle w:val="TableParagraph"/>
              <w:ind w:left="84" w:right="78"/>
              <w:jc w:val="center"/>
              <w:rPr>
                <w:rFonts w:ascii="Arial"/>
                <w:b/>
                <w:sz w:val="18"/>
              </w:rPr>
            </w:pPr>
            <w:r>
              <w:rPr>
                <w:rFonts w:ascii="Arial"/>
                <w:b/>
                <w:color w:val="2E5395"/>
                <w:sz w:val="18"/>
              </w:rPr>
              <w:t>ECTS</w:t>
            </w:r>
          </w:p>
        </w:tc>
        <w:tc>
          <w:tcPr>
            <w:tcW w:w="1298" w:type="dxa"/>
          </w:tcPr>
          <w:p w14:paraId="1856306B" w14:textId="77777777" w:rsidR="00C06054" w:rsidRDefault="00C06054" w:rsidP="009C5DCA">
            <w:pPr>
              <w:pStyle w:val="TableParagraph"/>
              <w:spacing w:before="8"/>
              <w:rPr>
                <w:rFonts w:ascii="Arial"/>
                <w:b/>
                <w:sz w:val="19"/>
              </w:rPr>
            </w:pPr>
          </w:p>
          <w:p w14:paraId="3D8C4AC5" w14:textId="77777777" w:rsidR="00C06054" w:rsidRDefault="00C06054" w:rsidP="009C5DCA">
            <w:pPr>
              <w:pStyle w:val="TableParagraph"/>
              <w:spacing w:line="244" w:lineRule="auto"/>
              <w:ind w:left="122" w:firstLine="249"/>
              <w:rPr>
                <w:rFonts w:ascii="Arial"/>
                <w:b/>
                <w:sz w:val="18"/>
              </w:rPr>
            </w:pPr>
            <w:r>
              <w:rPr>
                <w:rFonts w:ascii="Arial"/>
                <w:b/>
                <w:color w:val="2E5395"/>
                <w:w w:val="110"/>
                <w:sz w:val="18"/>
              </w:rPr>
              <w:t>Cours magistraux</w:t>
            </w:r>
          </w:p>
        </w:tc>
        <w:tc>
          <w:tcPr>
            <w:tcW w:w="1119" w:type="dxa"/>
          </w:tcPr>
          <w:p w14:paraId="4A1D2F7F" w14:textId="77777777" w:rsidR="00C06054" w:rsidRDefault="00C06054" w:rsidP="009C5DCA">
            <w:pPr>
              <w:pStyle w:val="TableParagraph"/>
              <w:spacing w:before="8"/>
              <w:rPr>
                <w:rFonts w:ascii="Arial"/>
                <w:b/>
                <w:sz w:val="19"/>
              </w:rPr>
            </w:pPr>
          </w:p>
          <w:p w14:paraId="5CB4035C" w14:textId="77777777" w:rsidR="00C06054" w:rsidRDefault="00C06054" w:rsidP="009C5DCA">
            <w:pPr>
              <w:pStyle w:val="TableParagraph"/>
              <w:spacing w:line="244" w:lineRule="auto"/>
              <w:ind w:left="233" w:hanging="53"/>
              <w:rPr>
                <w:rFonts w:ascii="Arial" w:hAnsi="Arial"/>
                <w:b/>
                <w:sz w:val="18"/>
              </w:rPr>
            </w:pPr>
            <w:r>
              <w:rPr>
                <w:rFonts w:ascii="Arial" w:hAnsi="Arial"/>
                <w:b/>
                <w:color w:val="2E5395"/>
                <w:w w:val="105"/>
                <w:sz w:val="18"/>
              </w:rPr>
              <w:t xml:space="preserve">Travaux </w:t>
            </w:r>
            <w:r>
              <w:rPr>
                <w:rFonts w:ascii="Arial" w:hAnsi="Arial"/>
                <w:b/>
                <w:color w:val="2E5395"/>
                <w:w w:val="110"/>
                <w:sz w:val="18"/>
              </w:rPr>
              <w:t>dirigés</w:t>
            </w:r>
          </w:p>
        </w:tc>
      </w:tr>
      <w:tr w:rsidR="00C06054" w14:paraId="351C4DA8" w14:textId="77777777" w:rsidTr="009C5DCA">
        <w:trPr>
          <w:trHeight w:val="498"/>
        </w:trPr>
        <w:tc>
          <w:tcPr>
            <w:tcW w:w="1526" w:type="dxa"/>
            <w:vMerge w:val="restart"/>
            <w:tcBorders>
              <w:top w:val="single" w:sz="4" w:space="0" w:color="auto"/>
            </w:tcBorders>
          </w:tcPr>
          <w:p w14:paraId="5851E22B" w14:textId="77777777" w:rsidR="00C06054" w:rsidRDefault="00C06054" w:rsidP="009C5DCA">
            <w:pPr>
              <w:pStyle w:val="TableParagraph"/>
              <w:rPr>
                <w:rFonts w:ascii="Arial"/>
                <w:b/>
                <w:sz w:val="20"/>
              </w:rPr>
            </w:pPr>
          </w:p>
          <w:p w14:paraId="585E7B6A" w14:textId="77777777" w:rsidR="00C06054" w:rsidRDefault="00C06054" w:rsidP="009C5DCA">
            <w:pPr>
              <w:pStyle w:val="TableParagraph"/>
              <w:spacing w:before="1" w:line="247" w:lineRule="auto"/>
              <w:ind w:left="107" w:right="41"/>
              <w:rPr>
                <w:rFonts w:ascii="Arial" w:hAnsi="Arial"/>
                <w:b/>
                <w:sz w:val="18"/>
              </w:rPr>
            </w:pPr>
            <w:r>
              <w:rPr>
                <w:rFonts w:ascii="Arial" w:hAnsi="Arial"/>
                <w:b/>
                <w:color w:val="2E5395"/>
                <w:w w:val="110"/>
                <w:sz w:val="18"/>
              </w:rPr>
              <w:t xml:space="preserve">Comprendre un énoncé et résoudre un problème juridique dans un domaine spécifique </w:t>
            </w:r>
          </w:p>
        </w:tc>
        <w:tc>
          <w:tcPr>
            <w:tcW w:w="567" w:type="dxa"/>
            <w:vMerge w:val="restart"/>
            <w:tcBorders>
              <w:top w:val="single" w:sz="4" w:space="0" w:color="auto"/>
              <w:right w:val="single" w:sz="4" w:space="0" w:color="auto"/>
            </w:tcBorders>
          </w:tcPr>
          <w:p w14:paraId="3BB1771C" w14:textId="77777777" w:rsidR="00C06054" w:rsidRDefault="00C06054" w:rsidP="009C5DCA">
            <w:pPr>
              <w:pStyle w:val="TableParagraph"/>
              <w:rPr>
                <w:rFonts w:ascii="Arial"/>
                <w:b/>
                <w:sz w:val="28"/>
              </w:rPr>
            </w:pPr>
          </w:p>
          <w:p w14:paraId="223352B4" w14:textId="77777777" w:rsidR="00C06054" w:rsidRDefault="00C06054" w:rsidP="009C5DCA">
            <w:pPr>
              <w:pStyle w:val="TableParagraph"/>
              <w:rPr>
                <w:rFonts w:ascii="Arial"/>
                <w:b/>
                <w:sz w:val="28"/>
              </w:rPr>
            </w:pPr>
          </w:p>
          <w:p w14:paraId="25F87B97" w14:textId="77777777" w:rsidR="00C06054" w:rsidRDefault="00C06054" w:rsidP="009C5DCA">
            <w:pPr>
              <w:pStyle w:val="TableParagraph"/>
              <w:spacing w:before="3"/>
              <w:rPr>
                <w:rFonts w:ascii="Arial"/>
                <w:b/>
                <w:sz w:val="27"/>
              </w:rPr>
            </w:pPr>
          </w:p>
          <w:p w14:paraId="48AA0C2C" w14:textId="77777777" w:rsidR="00C06054" w:rsidRDefault="00C06054" w:rsidP="009C5DCA">
            <w:pPr>
              <w:pStyle w:val="TableParagraph"/>
              <w:ind w:left="194"/>
              <w:rPr>
                <w:sz w:val="24"/>
              </w:rPr>
            </w:pPr>
            <w:r>
              <w:rPr>
                <w:w w:val="120"/>
                <w:sz w:val="24"/>
              </w:rPr>
              <w:t>15</w:t>
            </w:r>
          </w:p>
        </w:tc>
        <w:tc>
          <w:tcPr>
            <w:tcW w:w="1560" w:type="dxa"/>
            <w:tcBorders>
              <w:left w:val="single" w:sz="4" w:space="0" w:color="auto"/>
            </w:tcBorders>
            <w:vAlign w:val="center"/>
          </w:tcPr>
          <w:p w14:paraId="3EA1D64A" w14:textId="77777777" w:rsidR="00C06054" w:rsidRDefault="00C06054" w:rsidP="009C5DCA">
            <w:pPr>
              <w:pStyle w:val="TableParagraph"/>
              <w:spacing w:before="65" w:line="244" w:lineRule="auto"/>
              <w:ind w:left="397" w:right="78" w:hanging="173"/>
              <w:jc w:val="center"/>
              <w:rPr>
                <w:sz w:val="16"/>
              </w:rPr>
            </w:pPr>
            <w:r>
              <w:rPr>
                <w:w w:val="105"/>
                <w:sz w:val="16"/>
              </w:rPr>
              <w:t xml:space="preserve">Introduction </w:t>
            </w:r>
            <w:r>
              <w:rPr>
                <w:w w:val="110"/>
                <w:sz w:val="16"/>
              </w:rPr>
              <w:t>au droit</w:t>
            </w:r>
          </w:p>
        </w:tc>
        <w:tc>
          <w:tcPr>
            <w:tcW w:w="694" w:type="dxa"/>
            <w:gridSpan w:val="2"/>
          </w:tcPr>
          <w:p w14:paraId="61A6BAB5" w14:textId="77777777" w:rsidR="00C06054" w:rsidRDefault="00C06054" w:rsidP="009C5DCA">
            <w:pPr>
              <w:pStyle w:val="TableParagraph"/>
              <w:spacing w:before="115"/>
              <w:ind w:right="53"/>
              <w:jc w:val="center"/>
              <w:rPr>
                <w:sz w:val="24"/>
              </w:rPr>
            </w:pPr>
            <w:r>
              <w:rPr>
                <w:w w:val="120"/>
                <w:sz w:val="24"/>
              </w:rPr>
              <w:t>5</w:t>
            </w:r>
          </w:p>
        </w:tc>
        <w:tc>
          <w:tcPr>
            <w:tcW w:w="1298" w:type="dxa"/>
          </w:tcPr>
          <w:p w14:paraId="5455AC30" w14:textId="77777777" w:rsidR="00C06054" w:rsidRDefault="00C06054" w:rsidP="009C5DCA">
            <w:pPr>
              <w:pStyle w:val="TableParagraph"/>
              <w:spacing w:before="115"/>
              <w:ind w:left="393" w:right="392"/>
              <w:jc w:val="center"/>
              <w:rPr>
                <w:sz w:val="24"/>
              </w:rPr>
            </w:pPr>
            <w:r>
              <w:rPr>
                <w:w w:val="120"/>
                <w:sz w:val="24"/>
              </w:rPr>
              <w:t>33h</w:t>
            </w:r>
          </w:p>
        </w:tc>
        <w:tc>
          <w:tcPr>
            <w:tcW w:w="1119" w:type="dxa"/>
          </w:tcPr>
          <w:p w14:paraId="75BB7FA2" w14:textId="77777777" w:rsidR="00C06054" w:rsidRDefault="00C06054" w:rsidP="009C5DCA">
            <w:pPr>
              <w:pStyle w:val="TableParagraph"/>
              <w:spacing w:before="115"/>
              <w:ind w:left="329"/>
              <w:rPr>
                <w:sz w:val="24"/>
              </w:rPr>
            </w:pPr>
            <w:r>
              <w:rPr>
                <w:w w:val="120"/>
                <w:sz w:val="24"/>
              </w:rPr>
              <w:t>15h</w:t>
            </w:r>
          </w:p>
        </w:tc>
      </w:tr>
      <w:tr w:rsidR="00C06054" w14:paraId="1ECA30B3" w14:textId="77777777" w:rsidTr="009C5DCA">
        <w:trPr>
          <w:trHeight w:val="541"/>
        </w:trPr>
        <w:tc>
          <w:tcPr>
            <w:tcW w:w="1526" w:type="dxa"/>
            <w:vMerge/>
            <w:tcBorders>
              <w:top w:val="nil"/>
            </w:tcBorders>
          </w:tcPr>
          <w:p w14:paraId="19DBFDC6" w14:textId="77777777" w:rsidR="00C06054" w:rsidRDefault="00C06054" w:rsidP="009C5DCA">
            <w:pPr>
              <w:rPr>
                <w:sz w:val="2"/>
                <w:szCs w:val="2"/>
              </w:rPr>
            </w:pPr>
          </w:p>
        </w:tc>
        <w:tc>
          <w:tcPr>
            <w:tcW w:w="567" w:type="dxa"/>
            <w:vMerge/>
            <w:tcBorders>
              <w:top w:val="nil"/>
              <w:right w:val="single" w:sz="4" w:space="0" w:color="auto"/>
            </w:tcBorders>
          </w:tcPr>
          <w:p w14:paraId="27A3634E" w14:textId="77777777" w:rsidR="00C06054" w:rsidRDefault="00C06054" w:rsidP="009C5DCA">
            <w:pPr>
              <w:rPr>
                <w:sz w:val="2"/>
                <w:szCs w:val="2"/>
              </w:rPr>
            </w:pPr>
          </w:p>
        </w:tc>
        <w:tc>
          <w:tcPr>
            <w:tcW w:w="1560" w:type="dxa"/>
            <w:tcBorders>
              <w:left w:val="single" w:sz="4" w:space="0" w:color="auto"/>
            </w:tcBorders>
            <w:vAlign w:val="center"/>
          </w:tcPr>
          <w:p w14:paraId="42258106" w14:textId="77777777" w:rsidR="00C06054" w:rsidRDefault="00C06054" w:rsidP="009C5DCA">
            <w:pPr>
              <w:pStyle w:val="TableParagraph"/>
              <w:spacing w:before="87" w:line="244" w:lineRule="auto"/>
              <w:ind w:left="119" w:right="78" w:firstLine="386"/>
              <w:jc w:val="center"/>
              <w:rPr>
                <w:sz w:val="16"/>
              </w:rPr>
            </w:pPr>
            <w:r>
              <w:rPr>
                <w:w w:val="110"/>
                <w:sz w:val="16"/>
              </w:rPr>
              <w:t xml:space="preserve">Droit </w:t>
            </w:r>
            <w:r>
              <w:rPr>
                <w:w w:val="105"/>
                <w:sz w:val="16"/>
              </w:rPr>
              <w:t>constitutionnel</w:t>
            </w:r>
          </w:p>
        </w:tc>
        <w:tc>
          <w:tcPr>
            <w:tcW w:w="694" w:type="dxa"/>
            <w:gridSpan w:val="2"/>
          </w:tcPr>
          <w:p w14:paraId="33D3AD47" w14:textId="77777777" w:rsidR="00C06054" w:rsidRDefault="00C06054" w:rsidP="009C5DCA">
            <w:pPr>
              <w:pStyle w:val="TableParagraph"/>
              <w:spacing w:before="137"/>
              <w:ind w:left="7"/>
              <w:jc w:val="center"/>
              <w:rPr>
                <w:sz w:val="24"/>
              </w:rPr>
            </w:pPr>
            <w:r>
              <w:rPr>
                <w:w w:val="120"/>
                <w:sz w:val="24"/>
              </w:rPr>
              <w:t>5</w:t>
            </w:r>
          </w:p>
        </w:tc>
        <w:tc>
          <w:tcPr>
            <w:tcW w:w="1298" w:type="dxa"/>
          </w:tcPr>
          <w:p w14:paraId="5AAB5E6C" w14:textId="77777777" w:rsidR="00C06054" w:rsidRDefault="00C06054" w:rsidP="009C5DCA">
            <w:pPr>
              <w:pStyle w:val="TableParagraph"/>
              <w:spacing w:before="137"/>
              <w:ind w:left="393" w:right="392"/>
              <w:jc w:val="center"/>
              <w:rPr>
                <w:sz w:val="24"/>
              </w:rPr>
            </w:pPr>
            <w:r>
              <w:rPr>
                <w:w w:val="120"/>
                <w:sz w:val="24"/>
              </w:rPr>
              <w:t>33h</w:t>
            </w:r>
          </w:p>
        </w:tc>
        <w:tc>
          <w:tcPr>
            <w:tcW w:w="1119" w:type="dxa"/>
          </w:tcPr>
          <w:p w14:paraId="7B524912" w14:textId="77777777" w:rsidR="00C06054" w:rsidRDefault="00C06054" w:rsidP="009C5DCA">
            <w:pPr>
              <w:pStyle w:val="TableParagraph"/>
              <w:spacing w:before="137"/>
              <w:ind w:left="329"/>
              <w:rPr>
                <w:sz w:val="24"/>
              </w:rPr>
            </w:pPr>
            <w:r>
              <w:rPr>
                <w:w w:val="120"/>
                <w:sz w:val="24"/>
              </w:rPr>
              <w:t>15h</w:t>
            </w:r>
          </w:p>
        </w:tc>
      </w:tr>
      <w:tr w:rsidR="00C06054" w14:paraId="5C9A774E" w14:textId="77777777" w:rsidTr="005A7F54">
        <w:trPr>
          <w:trHeight w:val="823"/>
        </w:trPr>
        <w:tc>
          <w:tcPr>
            <w:tcW w:w="1526" w:type="dxa"/>
            <w:vMerge/>
            <w:tcBorders>
              <w:top w:val="nil"/>
              <w:bottom w:val="single" w:sz="4" w:space="0" w:color="auto"/>
            </w:tcBorders>
          </w:tcPr>
          <w:p w14:paraId="4DBB11ED" w14:textId="77777777" w:rsidR="00C06054" w:rsidRDefault="00C06054" w:rsidP="009C5DCA">
            <w:pPr>
              <w:rPr>
                <w:sz w:val="2"/>
                <w:szCs w:val="2"/>
              </w:rPr>
            </w:pPr>
          </w:p>
        </w:tc>
        <w:tc>
          <w:tcPr>
            <w:tcW w:w="567" w:type="dxa"/>
            <w:vMerge/>
            <w:tcBorders>
              <w:top w:val="nil"/>
              <w:bottom w:val="single" w:sz="4" w:space="0" w:color="auto"/>
              <w:right w:val="single" w:sz="4" w:space="0" w:color="auto"/>
            </w:tcBorders>
          </w:tcPr>
          <w:p w14:paraId="1CAB9534" w14:textId="77777777" w:rsidR="00C06054" w:rsidRDefault="00C06054" w:rsidP="009C5DCA">
            <w:pPr>
              <w:rPr>
                <w:sz w:val="2"/>
                <w:szCs w:val="2"/>
              </w:rPr>
            </w:pPr>
          </w:p>
        </w:tc>
        <w:tc>
          <w:tcPr>
            <w:tcW w:w="1560" w:type="dxa"/>
            <w:tcBorders>
              <w:left w:val="single" w:sz="4" w:space="0" w:color="auto"/>
            </w:tcBorders>
            <w:vAlign w:val="center"/>
          </w:tcPr>
          <w:p w14:paraId="7D87B923" w14:textId="3DDF95A4" w:rsidR="00C06054" w:rsidRPr="00C06054" w:rsidRDefault="00C06054" w:rsidP="009C5DCA">
            <w:pPr>
              <w:pStyle w:val="TableParagraph"/>
              <w:spacing w:before="10" w:line="180" w:lineRule="atLeast"/>
              <w:ind w:left="284" w:right="220" w:hanging="245"/>
              <w:jc w:val="center"/>
              <w:rPr>
                <w:sz w:val="16"/>
                <w:lang w:val="en-US"/>
              </w:rPr>
            </w:pPr>
            <w:r w:rsidRPr="00C06054">
              <w:rPr>
                <w:color w:val="FF0000"/>
                <w:w w:val="110"/>
                <w:sz w:val="16"/>
                <w:lang w:val="en-US"/>
              </w:rPr>
              <w:t xml:space="preserve">Core concept of </w:t>
            </w:r>
            <w:proofErr w:type="spellStart"/>
            <w:r w:rsidRPr="00C06054">
              <w:rPr>
                <w:color w:val="FF0000"/>
                <w:w w:val="110"/>
                <w:sz w:val="16"/>
                <w:lang w:val="en-US"/>
              </w:rPr>
              <w:t>europe</w:t>
            </w:r>
            <w:r>
              <w:rPr>
                <w:color w:val="FF0000"/>
                <w:w w:val="110"/>
                <w:sz w:val="16"/>
                <w:lang w:val="en-US"/>
              </w:rPr>
              <w:t>a</w:t>
            </w:r>
            <w:r w:rsidRPr="00C06054">
              <w:rPr>
                <w:color w:val="FF0000"/>
                <w:w w:val="110"/>
                <w:sz w:val="16"/>
                <w:lang w:val="en-US"/>
              </w:rPr>
              <w:t>n</w:t>
            </w:r>
            <w:proofErr w:type="spellEnd"/>
            <w:r w:rsidRPr="00C06054">
              <w:rPr>
                <w:color w:val="FF0000"/>
                <w:w w:val="110"/>
                <w:sz w:val="16"/>
                <w:lang w:val="en-US"/>
              </w:rPr>
              <w:t xml:space="preserve"> union Law</w:t>
            </w:r>
          </w:p>
        </w:tc>
        <w:tc>
          <w:tcPr>
            <w:tcW w:w="694" w:type="dxa"/>
            <w:gridSpan w:val="2"/>
          </w:tcPr>
          <w:p w14:paraId="5AD67E55" w14:textId="77777777" w:rsidR="00C06054" w:rsidRDefault="00C06054" w:rsidP="009C5DCA">
            <w:pPr>
              <w:pStyle w:val="TableParagraph"/>
              <w:spacing w:before="57"/>
              <w:ind w:left="7"/>
              <w:jc w:val="center"/>
              <w:rPr>
                <w:sz w:val="24"/>
              </w:rPr>
            </w:pPr>
            <w:r>
              <w:rPr>
                <w:color w:val="FF0000"/>
                <w:w w:val="120"/>
                <w:sz w:val="24"/>
              </w:rPr>
              <w:t>5</w:t>
            </w:r>
          </w:p>
        </w:tc>
        <w:tc>
          <w:tcPr>
            <w:tcW w:w="1298" w:type="dxa"/>
          </w:tcPr>
          <w:p w14:paraId="71B95E37" w14:textId="77777777" w:rsidR="00C06054" w:rsidRDefault="00C06054" w:rsidP="009C5DCA">
            <w:pPr>
              <w:pStyle w:val="TableParagraph"/>
              <w:spacing w:before="57"/>
              <w:ind w:left="393" w:right="392"/>
              <w:jc w:val="center"/>
              <w:rPr>
                <w:sz w:val="24"/>
              </w:rPr>
            </w:pPr>
            <w:r>
              <w:rPr>
                <w:color w:val="FF0000"/>
                <w:w w:val="120"/>
                <w:sz w:val="24"/>
              </w:rPr>
              <w:t>33</w:t>
            </w:r>
            <w:r w:rsidRPr="00162016">
              <w:rPr>
                <w:color w:val="FF0000"/>
                <w:w w:val="120"/>
                <w:sz w:val="24"/>
              </w:rPr>
              <w:t>h</w:t>
            </w:r>
          </w:p>
        </w:tc>
        <w:tc>
          <w:tcPr>
            <w:tcW w:w="1119" w:type="dxa"/>
          </w:tcPr>
          <w:p w14:paraId="6F604DED" w14:textId="77777777" w:rsidR="00C06054" w:rsidRDefault="00C06054" w:rsidP="009C5DCA">
            <w:pPr>
              <w:pStyle w:val="TableParagraph"/>
              <w:spacing w:before="57"/>
              <w:ind w:left="329"/>
              <w:rPr>
                <w:sz w:val="24"/>
              </w:rPr>
            </w:pPr>
            <w:r w:rsidRPr="00162016">
              <w:rPr>
                <w:color w:val="FF0000"/>
                <w:w w:val="120"/>
                <w:sz w:val="24"/>
              </w:rPr>
              <w:t>1</w:t>
            </w:r>
            <w:r>
              <w:rPr>
                <w:color w:val="FF0000"/>
                <w:w w:val="120"/>
                <w:sz w:val="24"/>
              </w:rPr>
              <w:t>5</w:t>
            </w:r>
            <w:r w:rsidRPr="00162016">
              <w:rPr>
                <w:color w:val="FF0000"/>
                <w:w w:val="120"/>
                <w:sz w:val="24"/>
              </w:rPr>
              <w:t>h</w:t>
            </w:r>
          </w:p>
        </w:tc>
      </w:tr>
      <w:tr w:rsidR="00C06054" w14:paraId="15B966F3" w14:textId="77777777" w:rsidTr="009C5DCA">
        <w:trPr>
          <w:trHeight w:val="992"/>
        </w:trPr>
        <w:tc>
          <w:tcPr>
            <w:tcW w:w="1526" w:type="dxa"/>
            <w:tcBorders>
              <w:top w:val="nil"/>
              <w:bottom w:val="single" w:sz="4" w:space="0" w:color="auto"/>
            </w:tcBorders>
          </w:tcPr>
          <w:p w14:paraId="2CDFCF11" w14:textId="77777777" w:rsidR="00C06054" w:rsidRDefault="00C06054" w:rsidP="009C5DCA">
            <w:pPr>
              <w:rPr>
                <w:sz w:val="2"/>
                <w:szCs w:val="2"/>
              </w:rPr>
            </w:pPr>
            <w:r>
              <w:rPr>
                <w:rFonts w:ascii="Arial" w:hAnsi="Arial"/>
                <w:b/>
                <w:color w:val="2E5395"/>
                <w:w w:val="110"/>
                <w:sz w:val="18"/>
              </w:rPr>
              <w:t>Replacer un problème de droit dans son contexte</w:t>
            </w:r>
          </w:p>
        </w:tc>
        <w:tc>
          <w:tcPr>
            <w:tcW w:w="567" w:type="dxa"/>
            <w:tcBorders>
              <w:top w:val="nil"/>
              <w:bottom w:val="single" w:sz="4" w:space="0" w:color="auto"/>
              <w:right w:val="single" w:sz="4" w:space="0" w:color="auto"/>
            </w:tcBorders>
            <w:vAlign w:val="center"/>
          </w:tcPr>
          <w:p w14:paraId="21178FF3" w14:textId="77777777" w:rsidR="00C06054" w:rsidRDefault="00C06054" w:rsidP="009C5DCA">
            <w:pPr>
              <w:jc w:val="center"/>
              <w:rPr>
                <w:sz w:val="2"/>
                <w:szCs w:val="2"/>
              </w:rPr>
            </w:pPr>
            <w:r>
              <w:rPr>
                <w:w w:val="120"/>
                <w:sz w:val="24"/>
              </w:rPr>
              <w:t>9</w:t>
            </w:r>
          </w:p>
        </w:tc>
        <w:tc>
          <w:tcPr>
            <w:tcW w:w="1560" w:type="dxa"/>
            <w:tcBorders>
              <w:left w:val="single" w:sz="4" w:space="0" w:color="auto"/>
            </w:tcBorders>
            <w:vAlign w:val="center"/>
          </w:tcPr>
          <w:p w14:paraId="5C07983E" w14:textId="0A2DD317" w:rsidR="00C06054" w:rsidRPr="007D0555" w:rsidRDefault="00C06054" w:rsidP="00C06054">
            <w:pPr>
              <w:pStyle w:val="TableParagraph"/>
              <w:spacing w:before="5" w:line="242" w:lineRule="auto"/>
              <w:ind w:right="253"/>
              <w:jc w:val="center"/>
              <w:rPr>
                <w:w w:val="110"/>
                <w:sz w:val="16"/>
                <w:szCs w:val="16"/>
              </w:rPr>
            </w:pPr>
            <w:r>
              <w:rPr>
                <w:w w:val="105"/>
                <w:sz w:val="16"/>
                <w:szCs w:val="16"/>
              </w:rPr>
              <w:t>Droit des personnes</w:t>
            </w:r>
          </w:p>
        </w:tc>
        <w:tc>
          <w:tcPr>
            <w:tcW w:w="694" w:type="dxa"/>
            <w:gridSpan w:val="2"/>
          </w:tcPr>
          <w:p w14:paraId="2A687025" w14:textId="15C5737E" w:rsidR="00C06054" w:rsidRPr="007D0555" w:rsidRDefault="00C06054" w:rsidP="009C5DCA">
            <w:pPr>
              <w:pStyle w:val="TableParagraph"/>
              <w:spacing w:before="57"/>
              <w:ind w:left="7"/>
              <w:jc w:val="center"/>
              <w:rPr>
                <w:w w:val="120"/>
                <w:sz w:val="16"/>
                <w:szCs w:val="16"/>
              </w:rPr>
            </w:pPr>
            <w:r>
              <w:rPr>
                <w:w w:val="120"/>
                <w:sz w:val="16"/>
                <w:szCs w:val="16"/>
              </w:rPr>
              <w:t>4</w:t>
            </w:r>
          </w:p>
        </w:tc>
        <w:tc>
          <w:tcPr>
            <w:tcW w:w="1298" w:type="dxa"/>
          </w:tcPr>
          <w:p w14:paraId="03A30B52" w14:textId="77777777" w:rsidR="00C06054" w:rsidRPr="007D0555" w:rsidRDefault="00C06054" w:rsidP="009C5DCA">
            <w:pPr>
              <w:pStyle w:val="TableParagraph"/>
              <w:spacing w:before="57"/>
              <w:ind w:left="393" w:right="392"/>
              <w:jc w:val="center"/>
              <w:rPr>
                <w:w w:val="120"/>
                <w:sz w:val="16"/>
                <w:szCs w:val="16"/>
              </w:rPr>
            </w:pPr>
            <w:r w:rsidRPr="007D0555">
              <w:rPr>
                <w:w w:val="120"/>
                <w:sz w:val="16"/>
                <w:szCs w:val="16"/>
              </w:rPr>
              <w:t>33h</w:t>
            </w:r>
          </w:p>
        </w:tc>
        <w:tc>
          <w:tcPr>
            <w:tcW w:w="1119" w:type="dxa"/>
          </w:tcPr>
          <w:p w14:paraId="20F5EE08" w14:textId="77777777" w:rsidR="00C06054" w:rsidRPr="007D0555" w:rsidRDefault="00C06054" w:rsidP="009C5DCA">
            <w:pPr>
              <w:pStyle w:val="TableParagraph"/>
              <w:spacing w:before="57"/>
              <w:rPr>
                <w:w w:val="120"/>
                <w:sz w:val="16"/>
                <w:szCs w:val="16"/>
              </w:rPr>
            </w:pPr>
            <w:r w:rsidRPr="007D0555">
              <w:rPr>
                <w:w w:val="120"/>
                <w:sz w:val="16"/>
                <w:szCs w:val="16"/>
              </w:rPr>
              <w:t>Obligatoire sans TD</w:t>
            </w:r>
          </w:p>
        </w:tc>
      </w:tr>
      <w:tr w:rsidR="00C06054" w14:paraId="6B887991" w14:textId="77777777" w:rsidTr="009C5DCA">
        <w:trPr>
          <w:trHeight w:val="405"/>
        </w:trPr>
        <w:tc>
          <w:tcPr>
            <w:tcW w:w="1526" w:type="dxa"/>
            <w:vMerge w:val="restart"/>
            <w:tcBorders>
              <w:top w:val="single" w:sz="4" w:space="0" w:color="auto"/>
            </w:tcBorders>
          </w:tcPr>
          <w:p w14:paraId="04AF3B0B" w14:textId="77777777" w:rsidR="00C06054" w:rsidRDefault="00C06054" w:rsidP="009C5DCA">
            <w:pPr>
              <w:rPr>
                <w:sz w:val="2"/>
                <w:szCs w:val="2"/>
              </w:rPr>
            </w:pPr>
            <w:r>
              <w:rPr>
                <w:sz w:val="2"/>
                <w:szCs w:val="2"/>
              </w:rPr>
              <w:t>ERe</w:t>
            </w:r>
          </w:p>
          <w:p w14:paraId="5178C267" w14:textId="77777777" w:rsidR="00C06054" w:rsidRPr="007D0555" w:rsidRDefault="00C06054" w:rsidP="009C5DCA">
            <w:pPr>
              <w:rPr>
                <w:sz w:val="2"/>
                <w:szCs w:val="2"/>
              </w:rPr>
            </w:pPr>
          </w:p>
          <w:p w14:paraId="20C6C61B" w14:textId="77777777" w:rsidR="00C06054" w:rsidRPr="007D0555" w:rsidRDefault="00C06054" w:rsidP="009C5DCA">
            <w:pPr>
              <w:rPr>
                <w:sz w:val="2"/>
                <w:szCs w:val="2"/>
              </w:rPr>
            </w:pPr>
          </w:p>
          <w:p w14:paraId="04AAC7BD" w14:textId="77777777" w:rsidR="00C06054" w:rsidRPr="007D0555" w:rsidRDefault="00C06054" w:rsidP="009C5DCA">
            <w:pPr>
              <w:rPr>
                <w:sz w:val="2"/>
                <w:szCs w:val="2"/>
              </w:rPr>
            </w:pPr>
          </w:p>
          <w:p w14:paraId="26BD4D8B" w14:textId="77777777" w:rsidR="00C06054" w:rsidRPr="007D0555" w:rsidRDefault="00C06054" w:rsidP="009C5DCA">
            <w:pPr>
              <w:rPr>
                <w:sz w:val="2"/>
                <w:szCs w:val="2"/>
              </w:rPr>
            </w:pPr>
          </w:p>
          <w:p w14:paraId="47548398" w14:textId="77777777" w:rsidR="00C06054" w:rsidRPr="007D0555" w:rsidRDefault="00C06054" w:rsidP="009C5DCA">
            <w:pPr>
              <w:rPr>
                <w:sz w:val="2"/>
                <w:szCs w:val="2"/>
              </w:rPr>
            </w:pPr>
          </w:p>
          <w:p w14:paraId="10493D9B" w14:textId="77777777" w:rsidR="00C06054" w:rsidRPr="007D0555" w:rsidRDefault="00C06054" w:rsidP="009C5DCA">
            <w:pPr>
              <w:rPr>
                <w:sz w:val="2"/>
                <w:szCs w:val="2"/>
              </w:rPr>
            </w:pPr>
          </w:p>
          <w:p w14:paraId="64CD1F8D" w14:textId="77777777" w:rsidR="00C06054" w:rsidRPr="007D0555" w:rsidRDefault="00C06054" w:rsidP="009C5DCA">
            <w:pPr>
              <w:rPr>
                <w:sz w:val="2"/>
                <w:szCs w:val="2"/>
              </w:rPr>
            </w:pPr>
          </w:p>
          <w:p w14:paraId="2C403F90" w14:textId="77777777" w:rsidR="00C06054" w:rsidRPr="007D0555" w:rsidRDefault="00C06054" w:rsidP="009C5DCA">
            <w:pPr>
              <w:rPr>
                <w:sz w:val="2"/>
                <w:szCs w:val="2"/>
              </w:rPr>
            </w:pPr>
          </w:p>
          <w:p w14:paraId="37D33AE6" w14:textId="77777777" w:rsidR="00C06054" w:rsidRPr="007D0555" w:rsidRDefault="00C06054" w:rsidP="009C5DCA">
            <w:pPr>
              <w:rPr>
                <w:sz w:val="2"/>
                <w:szCs w:val="2"/>
              </w:rPr>
            </w:pPr>
          </w:p>
          <w:p w14:paraId="3D875D40" w14:textId="77777777" w:rsidR="00C06054" w:rsidRPr="007D0555" w:rsidRDefault="00C06054" w:rsidP="009C5DCA">
            <w:pPr>
              <w:rPr>
                <w:sz w:val="2"/>
                <w:szCs w:val="2"/>
              </w:rPr>
            </w:pPr>
          </w:p>
          <w:p w14:paraId="0D1135F9" w14:textId="77777777" w:rsidR="00C06054" w:rsidRPr="007D0555" w:rsidRDefault="00C06054" w:rsidP="009C5DCA">
            <w:pPr>
              <w:rPr>
                <w:sz w:val="2"/>
                <w:szCs w:val="2"/>
              </w:rPr>
            </w:pPr>
          </w:p>
          <w:p w14:paraId="68503D23" w14:textId="77777777" w:rsidR="00C06054" w:rsidRPr="007D0555" w:rsidRDefault="00C06054" w:rsidP="009C5DCA">
            <w:pPr>
              <w:rPr>
                <w:sz w:val="2"/>
                <w:szCs w:val="2"/>
              </w:rPr>
            </w:pPr>
          </w:p>
          <w:p w14:paraId="694663F2" w14:textId="77777777" w:rsidR="00C06054" w:rsidRPr="007D0555" w:rsidRDefault="00C06054" w:rsidP="009C5DCA">
            <w:pPr>
              <w:rPr>
                <w:sz w:val="2"/>
                <w:szCs w:val="2"/>
              </w:rPr>
            </w:pPr>
          </w:p>
          <w:p w14:paraId="4C751AE6" w14:textId="77777777" w:rsidR="00C06054" w:rsidRPr="007D0555" w:rsidRDefault="00C06054" w:rsidP="009C5DCA">
            <w:pPr>
              <w:rPr>
                <w:sz w:val="2"/>
                <w:szCs w:val="2"/>
              </w:rPr>
            </w:pPr>
          </w:p>
          <w:p w14:paraId="4395B72E" w14:textId="77777777" w:rsidR="00C06054" w:rsidRPr="007D0555" w:rsidRDefault="00C06054" w:rsidP="009C5DCA">
            <w:pPr>
              <w:rPr>
                <w:sz w:val="2"/>
                <w:szCs w:val="2"/>
              </w:rPr>
            </w:pPr>
          </w:p>
          <w:p w14:paraId="61A14071" w14:textId="77777777" w:rsidR="00C06054" w:rsidRPr="007D0555" w:rsidRDefault="00C06054" w:rsidP="009C5DCA">
            <w:pPr>
              <w:rPr>
                <w:sz w:val="2"/>
                <w:szCs w:val="2"/>
              </w:rPr>
            </w:pPr>
          </w:p>
          <w:p w14:paraId="02321C00" w14:textId="77777777" w:rsidR="00C06054" w:rsidRPr="007D0555" w:rsidRDefault="00C06054" w:rsidP="009C5DCA">
            <w:pPr>
              <w:rPr>
                <w:sz w:val="2"/>
                <w:szCs w:val="2"/>
              </w:rPr>
            </w:pPr>
          </w:p>
          <w:p w14:paraId="5768E385" w14:textId="77777777" w:rsidR="00C06054" w:rsidRPr="007D0555" w:rsidRDefault="00C06054" w:rsidP="009C5DCA">
            <w:pPr>
              <w:rPr>
                <w:sz w:val="2"/>
                <w:szCs w:val="2"/>
              </w:rPr>
            </w:pPr>
          </w:p>
          <w:p w14:paraId="6DED5602" w14:textId="77777777" w:rsidR="00C06054" w:rsidRPr="007D0555" w:rsidRDefault="00C06054" w:rsidP="009C5DCA">
            <w:pPr>
              <w:rPr>
                <w:sz w:val="2"/>
                <w:szCs w:val="2"/>
              </w:rPr>
            </w:pPr>
          </w:p>
          <w:p w14:paraId="450982C3" w14:textId="77777777" w:rsidR="00C06054" w:rsidRPr="007D0555" w:rsidRDefault="00C06054" w:rsidP="009C5DCA">
            <w:pPr>
              <w:rPr>
                <w:sz w:val="2"/>
                <w:szCs w:val="2"/>
              </w:rPr>
            </w:pPr>
          </w:p>
          <w:p w14:paraId="18EA4C62" w14:textId="77777777" w:rsidR="00C06054" w:rsidRPr="007D0555" w:rsidRDefault="00C06054" w:rsidP="009C5DCA">
            <w:pPr>
              <w:rPr>
                <w:sz w:val="2"/>
                <w:szCs w:val="2"/>
              </w:rPr>
            </w:pPr>
          </w:p>
          <w:p w14:paraId="6F810166" w14:textId="77777777" w:rsidR="00C06054" w:rsidRPr="007D0555" w:rsidRDefault="00C06054" w:rsidP="009C5DCA">
            <w:pPr>
              <w:rPr>
                <w:sz w:val="2"/>
                <w:szCs w:val="2"/>
              </w:rPr>
            </w:pPr>
          </w:p>
          <w:p w14:paraId="431F8FEE" w14:textId="77777777" w:rsidR="00C06054" w:rsidRPr="007D0555" w:rsidRDefault="00C06054" w:rsidP="009C5DCA">
            <w:pPr>
              <w:rPr>
                <w:sz w:val="2"/>
                <w:szCs w:val="2"/>
              </w:rPr>
            </w:pPr>
          </w:p>
          <w:p w14:paraId="2CE16A44" w14:textId="77777777" w:rsidR="00C06054" w:rsidRPr="007D0555" w:rsidRDefault="00C06054" w:rsidP="009C5DCA">
            <w:pPr>
              <w:rPr>
                <w:sz w:val="2"/>
                <w:szCs w:val="2"/>
              </w:rPr>
            </w:pPr>
          </w:p>
          <w:p w14:paraId="5EB66D25" w14:textId="77777777" w:rsidR="00C06054" w:rsidRDefault="00C06054" w:rsidP="009C5DCA">
            <w:pPr>
              <w:rPr>
                <w:sz w:val="2"/>
                <w:szCs w:val="2"/>
              </w:rPr>
            </w:pPr>
          </w:p>
          <w:p w14:paraId="1786185C" w14:textId="77777777" w:rsidR="00C06054" w:rsidRPr="007D0555" w:rsidRDefault="00C06054" w:rsidP="009C5DCA">
            <w:pPr>
              <w:jc w:val="center"/>
              <w:rPr>
                <w:sz w:val="2"/>
                <w:szCs w:val="2"/>
              </w:rPr>
            </w:pPr>
            <w:r>
              <w:rPr>
                <w:rFonts w:ascii="Arial" w:hAnsi="Arial"/>
                <w:b/>
                <w:color w:val="2E5395"/>
                <w:w w:val="110"/>
                <w:sz w:val="18"/>
              </w:rPr>
              <w:t>Replacer un problème de droit dans son contexte</w:t>
            </w:r>
          </w:p>
        </w:tc>
        <w:tc>
          <w:tcPr>
            <w:tcW w:w="567" w:type="dxa"/>
            <w:vMerge w:val="restart"/>
            <w:tcBorders>
              <w:top w:val="single" w:sz="4" w:space="0" w:color="auto"/>
              <w:right w:val="single" w:sz="4" w:space="0" w:color="auto"/>
            </w:tcBorders>
          </w:tcPr>
          <w:p w14:paraId="0E6134D3" w14:textId="77777777" w:rsidR="00C06054" w:rsidRDefault="00C06054" w:rsidP="009C5DCA">
            <w:pPr>
              <w:rPr>
                <w:sz w:val="2"/>
                <w:szCs w:val="2"/>
              </w:rPr>
            </w:pPr>
          </w:p>
        </w:tc>
        <w:tc>
          <w:tcPr>
            <w:tcW w:w="4671" w:type="dxa"/>
            <w:gridSpan w:val="5"/>
            <w:tcBorders>
              <w:left w:val="single" w:sz="4" w:space="0" w:color="auto"/>
            </w:tcBorders>
          </w:tcPr>
          <w:p w14:paraId="42344D5B" w14:textId="09B45195" w:rsidR="00C06054" w:rsidRPr="007D0555" w:rsidRDefault="00C06054" w:rsidP="009C5DCA">
            <w:pPr>
              <w:pStyle w:val="TableParagraph"/>
              <w:spacing w:before="93"/>
              <w:ind w:left="1321"/>
              <w:rPr>
                <w:rFonts w:ascii="Arial" w:hAnsi="Arial"/>
                <w:b/>
                <w:sz w:val="16"/>
                <w:szCs w:val="16"/>
              </w:rPr>
            </w:pPr>
            <w:r>
              <w:rPr>
                <w:rFonts w:ascii="Arial" w:hAnsi="Arial"/>
                <w:b/>
                <w:w w:val="105"/>
                <w:sz w:val="16"/>
                <w:szCs w:val="16"/>
              </w:rPr>
              <w:t>1</w:t>
            </w:r>
            <w:r w:rsidRPr="007D0555">
              <w:rPr>
                <w:rFonts w:ascii="Arial" w:hAnsi="Arial"/>
                <w:b/>
                <w:w w:val="105"/>
                <w:sz w:val="16"/>
                <w:szCs w:val="16"/>
              </w:rPr>
              <w:t xml:space="preserve"> matière parmi :</w:t>
            </w:r>
          </w:p>
        </w:tc>
      </w:tr>
      <w:tr w:rsidR="00C06054" w14:paraId="3E8B06C8" w14:textId="77777777" w:rsidTr="009C5DCA">
        <w:trPr>
          <w:trHeight w:val="753"/>
        </w:trPr>
        <w:tc>
          <w:tcPr>
            <w:tcW w:w="1526" w:type="dxa"/>
            <w:vMerge/>
          </w:tcPr>
          <w:p w14:paraId="6DACA3E3" w14:textId="77777777" w:rsidR="00C06054" w:rsidRDefault="00C06054" w:rsidP="009C5DCA">
            <w:pPr>
              <w:rPr>
                <w:sz w:val="2"/>
                <w:szCs w:val="2"/>
              </w:rPr>
            </w:pPr>
          </w:p>
        </w:tc>
        <w:tc>
          <w:tcPr>
            <w:tcW w:w="567" w:type="dxa"/>
            <w:vMerge/>
            <w:tcBorders>
              <w:right w:val="single" w:sz="4" w:space="0" w:color="auto"/>
            </w:tcBorders>
          </w:tcPr>
          <w:p w14:paraId="1318312E" w14:textId="77777777" w:rsidR="00C06054" w:rsidRDefault="00C06054" w:rsidP="009C5DCA">
            <w:pPr>
              <w:rPr>
                <w:sz w:val="2"/>
                <w:szCs w:val="2"/>
              </w:rPr>
            </w:pPr>
          </w:p>
        </w:tc>
        <w:tc>
          <w:tcPr>
            <w:tcW w:w="1560" w:type="dxa"/>
            <w:tcBorders>
              <w:left w:val="single" w:sz="4" w:space="0" w:color="auto"/>
            </w:tcBorders>
          </w:tcPr>
          <w:p w14:paraId="222372FA" w14:textId="52CF3BC8" w:rsidR="00C06054" w:rsidRDefault="00C06054" w:rsidP="009C5DCA">
            <w:pPr>
              <w:pStyle w:val="TableParagraph"/>
              <w:spacing w:before="1" w:line="164" w:lineRule="exact"/>
              <w:ind w:left="79" w:right="69"/>
              <w:jc w:val="center"/>
              <w:rPr>
                <w:sz w:val="16"/>
              </w:rPr>
            </w:pPr>
            <w:r>
              <w:rPr>
                <w:sz w:val="16"/>
              </w:rPr>
              <w:t xml:space="preserve">Organisations européennes </w:t>
            </w:r>
          </w:p>
        </w:tc>
        <w:tc>
          <w:tcPr>
            <w:tcW w:w="694" w:type="dxa"/>
            <w:gridSpan w:val="2"/>
          </w:tcPr>
          <w:p w14:paraId="44FE9C50" w14:textId="77777777" w:rsidR="00C06054" w:rsidRDefault="00C06054" w:rsidP="009C5DCA">
            <w:pPr>
              <w:pStyle w:val="TableParagraph"/>
              <w:spacing w:before="242"/>
              <w:ind w:left="7"/>
              <w:jc w:val="center"/>
              <w:rPr>
                <w:sz w:val="24"/>
              </w:rPr>
            </w:pPr>
            <w:r>
              <w:rPr>
                <w:w w:val="120"/>
                <w:sz w:val="24"/>
              </w:rPr>
              <w:t>3</w:t>
            </w:r>
          </w:p>
        </w:tc>
        <w:tc>
          <w:tcPr>
            <w:tcW w:w="1298" w:type="dxa"/>
          </w:tcPr>
          <w:p w14:paraId="76BF8B71" w14:textId="77777777" w:rsidR="00C06054" w:rsidRDefault="00C06054" w:rsidP="009C5DCA">
            <w:pPr>
              <w:pStyle w:val="TableParagraph"/>
              <w:spacing w:before="242"/>
              <w:ind w:left="393" w:right="392"/>
              <w:jc w:val="center"/>
              <w:rPr>
                <w:sz w:val="24"/>
              </w:rPr>
            </w:pPr>
            <w:r>
              <w:rPr>
                <w:w w:val="120"/>
                <w:sz w:val="24"/>
              </w:rPr>
              <w:t>22h</w:t>
            </w:r>
          </w:p>
        </w:tc>
        <w:tc>
          <w:tcPr>
            <w:tcW w:w="1119" w:type="dxa"/>
          </w:tcPr>
          <w:p w14:paraId="2D555AD9" w14:textId="77777777" w:rsidR="00C06054" w:rsidRDefault="00C06054" w:rsidP="009C5DCA">
            <w:pPr>
              <w:pStyle w:val="TableParagraph"/>
              <w:rPr>
                <w:rFonts w:ascii="Times New Roman"/>
                <w:sz w:val="18"/>
              </w:rPr>
            </w:pPr>
          </w:p>
        </w:tc>
      </w:tr>
      <w:tr w:rsidR="00C06054" w14:paraId="1A094D30" w14:textId="77777777" w:rsidTr="009C5DCA">
        <w:trPr>
          <w:trHeight w:val="282"/>
        </w:trPr>
        <w:tc>
          <w:tcPr>
            <w:tcW w:w="1526" w:type="dxa"/>
            <w:vMerge/>
          </w:tcPr>
          <w:p w14:paraId="768FF939" w14:textId="77777777" w:rsidR="00C06054" w:rsidRDefault="00C06054" w:rsidP="009C5DCA">
            <w:pPr>
              <w:rPr>
                <w:sz w:val="2"/>
                <w:szCs w:val="2"/>
              </w:rPr>
            </w:pPr>
          </w:p>
        </w:tc>
        <w:tc>
          <w:tcPr>
            <w:tcW w:w="567" w:type="dxa"/>
            <w:vMerge/>
            <w:tcBorders>
              <w:right w:val="single" w:sz="4" w:space="0" w:color="auto"/>
            </w:tcBorders>
          </w:tcPr>
          <w:p w14:paraId="0C59065B" w14:textId="77777777" w:rsidR="00C06054" w:rsidRDefault="00C06054" w:rsidP="009C5DCA">
            <w:pPr>
              <w:rPr>
                <w:sz w:val="2"/>
                <w:szCs w:val="2"/>
              </w:rPr>
            </w:pPr>
          </w:p>
        </w:tc>
        <w:tc>
          <w:tcPr>
            <w:tcW w:w="1560" w:type="dxa"/>
            <w:tcBorders>
              <w:left w:val="single" w:sz="4" w:space="0" w:color="auto"/>
            </w:tcBorders>
          </w:tcPr>
          <w:p w14:paraId="4E559445" w14:textId="475DFF8B" w:rsidR="00C06054" w:rsidRDefault="00471ECA" w:rsidP="009C5DCA">
            <w:pPr>
              <w:pStyle w:val="TableParagraph"/>
              <w:spacing w:before="53"/>
              <w:ind w:left="212"/>
              <w:rPr>
                <w:sz w:val="16"/>
              </w:rPr>
            </w:pPr>
            <w:r>
              <w:rPr>
                <w:w w:val="105"/>
                <w:sz w:val="16"/>
              </w:rPr>
              <w:t xml:space="preserve">Relations internationales </w:t>
            </w:r>
          </w:p>
        </w:tc>
        <w:tc>
          <w:tcPr>
            <w:tcW w:w="694" w:type="dxa"/>
            <w:gridSpan w:val="2"/>
          </w:tcPr>
          <w:p w14:paraId="4425F248" w14:textId="77777777" w:rsidR="00C06054" w:rsidRDefault="00C06054" w:rsidP="009C5DCA">
            <w:pPr>
              <w:pStyle w:val="TableParagraph"/>
              <w:spacing w:before="7" w:line="256" w:lineRule="exact"/>
              <w:ind w:left="7"/>
              <w:jc w:val="center"/>
              <w:rPr>
                <w:sz w:val="24"/>
              </w:rPr>
            </w:pPr>
            <w:r>
              <w:rPr>
                <w:w w:val="120"/>
                <w:sz w:val="24"/>
              </w:rPr>
              <w:t>3</w:t>
            </w:r>
          </w:p>
        </w:tc>
        <w:tc>
          <w:tcPr>
            <w:tcW w:w="1298" w:type="dxa"/>
          </w:tcPr>
          <w:p w14:paraId="7ECC9E7A" w14:textId="77777777" w:rsidR="00C06054" w:rsidRDefault="00C06054" w:rsidP="009C5DCA">
            <w:pPr>
              <w:pStyle w:val="TableParagraph"/>
              <w:spacing w:before="7" w:line="256" w:lineRule="exact"/>
              <w:ind w:left="393" w:right="392"/>
              <w:jc w:val="center"/>
              <w:rPr>
                <w:sz w:val="24"/>
              </w:rPr>
            </w:pPr>
            <w:r>
              <w:rPr>
                <w:w w:val="120"/>
                <w:sz w:val="24"/>
              </w:rPr>
              <w:t>22h</w:t>
            </w:r>
          </w:p>
        </w:tc>
        <w:tc>
          <w:tcPr>
            <w:tcW w:w="1119" w:type="dxa"/>
            <w:tcBorders>
              <w:bottom w:val="single" w:sz="4" w:space="0" w:color="000000"/>
            </w:tcBorders>
          </w:tcPr>
          <w:p w14:paraId="0AE8A4DC" w14:textId="77777777" w:rsidR="00C06054" w:rsidRDefault="00C06054" w:rsidP="009C5DCA">
            <w:pPr>
              <w:pStyle w:val="TableParagraph"/>
              <w:rPr>
                <w:rFonts w:ascii="Times New Roman"/>
                <w:sz w:val="18"/>
              </w:rPr>
            </w:pPr>
          </w:p>
        </w:tc>
      </w:tr>
      <w:tr w:rsidR="00471ECA" w14:paraId="72A43343" w14:textId="77777777" w:rsidTr="009C5DCA">
        <w:trPr>
          <w:trHeight w:val="282"/>
        </w:trPr>
        <w:tc>
          <w:tcPr>
            <w:tcW w:w="1526" w:type="dxa"/>
            <w:vMerge/>
          </w:tcPr>
          <w:p w14:paraId="1DDD7A15" w14:textId="77777777" w:rsidR="00471ECA" w:rsidRDefault="00471ECA" w:rsidP="009C5DCA">
            <w:pPr>
              <w:rPr>
                <w:sz w:val="2"/>
                <w:szCs w:val="2"/>
              </w:rPr>
            </w:pPr>
          </w:p>
        </w:tc>
        <w:tc>
          <w:tcPr>
            <w:tcW w:w="567" w:type="dxa"/>
            <w:vMerge/>
            <w:tcBorders>
              <w:right w:val="single" w:sz="4" w:space="0" w:color="auto"/>
            </w:tcBorders>
          </w:tcPr>
          <w:p w14:paraId="54A13D50" w14:textId="77777777" w:rsidR="00471ECA" w:rsidRDefault="00471ECA" w:rsidP="009C5DCA">
            <w:pPr>
              <w:rPr>
                <w:sz w:val="2"/>
                <w:szCs w:val="2"/>
              </w:rPr>
            </w:pPr>
          </w:p>
        </w:tc>
        <w:tc>
          <w:tcPr>
            <w:tcW w:w="1560" w:type="dxa"/>
            <w:tcBorders>
              <w:left w:val="single" w:sz="4" w:space="0" w:color="auto"/>
            </w:tcBorders>
          </w:tcPr>
          <w:p w14:paraId="2781013C" w14:textId="77777777" w:rsidR="00471ECA" w:rsidRPr="00471ECA" w:rsidRDefault="00471ECA" w:rsidP="00471ECA">
            <w:pPr>
              <w:rPr>
                <w:rFonts w:ascii="Calibri" w:eastAsia="Times New Roman" w:hAnsi="Calibri" w:cs="Calibri"/>
                <w:color w:val="000000"/>
                <w:sz w:val="18"/>
                <w:szCs w:val="18"/>
              </w:rPr>
            </w:pPr>
            <w:r w:rsidRPr="00471ECA">
              <w:rPr>
                <w:rFonts w:ascii="Calibri" w:hAnsi="Calibri" w:cs="Calibri"/>
                <w:color w:val="000000"/>
                <w:sz w:val="18"/>
                <w:szCs w:val="18"/>
              </w:rPr>
              <w:t xml:space="preserve">EU institutions and </w:t>
            </w:r>
            <w:proofErr w:type="spellStart"/>
            <w:r w:rsidRPr="00471ECA">
              <w:rPr>
                <w:rFonts w:ascii="Calibri" w:hAnsi="Calibri" w:cs="Calibri"/>
                <w:color w:val="000000"/>
                <w:sz w:val="18"/>
                <w:szCs w:val="18"/>
              </w:rPr>
              <w:t>decision-making</w:t>
            </w:r>
            <w:proofErr w:type="spellEnd"/>
          </w:p>
          <w:p w14:paraId="48B9FD0E" w14:textId="77777777" w:rsidR="00471ECA" w:rsidRDefault="00471ECA" w:rsidP="009C5DCA">
            <w:pPr>
              <w:pStyle w:val="TableParagraph"/>
              <w:spacing w:before="53"/>
              <w:ind w:left="212"/>
              <w:rPr>
                <w:w w:val="105"/>
                <w:sz w:val="16"/>
              </w:rPr>
            </w:pPr>
          </w:p>
        </w:tc>
        <w:tc>
          <w:tcPr>
            <w:tcW w:w="694" w:type="dxa"/>
            <w:gridSpan w:val="2"/>
          </w:tcPr>
          <w:p w14:paraId="222DD782" w14:textId="02889B5B" w:rsidR="00471ECA" w:rsidRDefault="00471ECA" w:rsidP="009C5DCA">
            <w:pPr>
              <w:pStyle w:val="TableParagraph"/>
              <w:spacing w:before="7" w:line="256" w:lineRule="exact"/>
              <w:ind w:left="7"/>
              <w:jc w:val="center"/>
              <w:rPr>
                <w:w w:val="120"/>
                <w:sz w:val="24"/>
              </w:rPr>
            </w:pPr>
            <w:r>
              <w:rPr>
                <w:w w:val="120"/>
                <w:sz w:val="24"/>
              </w:rPr>
              <w:t>2</w:t>
            </w:r>
          </w:p>
        </w:tc>
        <w:tc>
          <w:tcPr>
            <w:tcW w:w="1298" w:type="dxa"/>
          </w:tcPr>
          <w:p w14:paraId="53B14C66" w14:textId="672DC990" w:rsidR="00471ECA" w:rsidRDefault="00471ECA" w:rsidP="009C5DCA">
            <w:pPr>
              <w:pStyle w:val="TableParagraph"/>
              <w:spacing w:before="7" w:line="256" w:lineRule="exact"/>
              <w:ind w:left="393" w:right="392"/>
              <w:jc w:val="center"/>
              <w:rPr>
                <w:w w:val="120"/>
                <w:sz w:val="24"/>
              </w:rPr>
            </w:pPr>
            <w:r>
              <w:rPr>
                <w:w w:val="120"/>
                <w:sz w:val="24"/>
              </w:rPr>
              <w:t>22h</w:t>
            </w:r>
          </w:p>
        </w:tc>
        <w:tc>
          <w:tcPr>
            <w:tcW w:w="1119" w:type="dxa"/>
            <w:tcBorders>
              <w:bottom w:val="single" w:sz="4" w:space="0" w:color="000000"/>
            </w:tcBorders>
          </w:tcPr>
          <w:p w14:paraId="53CCCB68" w14:textId="77777777" w:rsidR="00471ECA" w:rsidRDefault="00471ECA" w:rsidP="009C5DCA">
            <w:pPr>
              <w:pStyle w:val="TableParagraph"/>
              <w:rPr>
                <w:rFonts w:ascii="Times New Roman"/>
                <w:sz w:val="18"/>
              </w:rPr>
            </w:pPr>
          </w:p>
        </w:tc>
      </w:tr>
      <w:tr w:rsidR="00C06054" w14:paraId="5A27FBFE" w14:textId="77777777" w:rsidTr="009C5DCA">
        <w:trPr>
          <w:trHeight w:val="348"/>
        </w:trPr>
        <w:tc>
          <w:tcPr>
            <w:tcW w:w="1526" w:type="dxa"/>
            <w:vMerge/>
          </w:tcPr>
          <w:p w14:paraId="71E2E5EE" w14:textId="77777777" w:rsidR="00C06054" w:rsidRDefault="00C06054" w:rsidP="009C5DCA">
            <w:pPr>
              <w:rPr>
                <w:sz w:val="2"/>
                <w:szCs w:val="2"/>
              </w:rPr>
            </w:pPr>
          </w:p>
        </w:tc>
        <w:tc>
          <w:tcPr>
            <w:tcW w:w="567" w:type="dxa"/>
            <w:vMerge/>
            <w:tcBorders>
              <w:right w:val="single" w:sz="4" w:space="0" w:color="auto"/>
            </w:tcBorders>
          </w:tcPr>
          <w:p w14:paraId="289BBDD8" w14:textId="77777777" w:rsidR="00C06054" w:rsidRDefault="00C06054" w:rsidP="009C5DCA">
            <w:pPr>
              <w:rPr>
                <w:sz w:val="2"/>
                <w:szCs w:val="2"/>
              </w:rPr>
            </w:pPr>
          </w:p>
        </w:tc>
        <w:tc>
          <w:tcPr>
            <w:tcW w:w="1560" w:type="dxa"/>
            <w:tcBorders>
              <w:left w:val="single" w:sz="4" w:space="0" w:color="auto"/>
              <w:right w:val="single" w:sz="4" w:space="0" w:color="auto"/>
            </w:tcBorders>
          </w:tcPr>
          <w:p w14:paraId="79CECDF9" w14:textId="01BBB621" w:rsidR="00C06054" w:rsidRDefault="00C06054" w:rsidP="009C5DCA">
            <w:pPr>
              <w:pStyle w:val="TableParagraph"/>
              <w:spacing w:before="5"/>
              <w:ind w:left="76" w:right="69"/>
              <w:jc w:val="center"/>
              <w:rPr>
                <w:w w:val="110"/>
                <w:sz w:val="16"/>
              </w:rPr>
            </w:pPr>
            <w:r>
              <w:rPr>
                <w:w w:val="110"/>
                <w:sz w:val="16"/>
              </w:rPr>
              <w:t xml:space="preserve">Histoire </w:t>
            </w:r>
            <w:r w:rsidR="00471ECA">
              <w:rPr>
                <w:w w:val="110"/>
                <w:sz w:val="16"/>
              </w:rPr>
              <w:t xml:space="preserve">des institutions judiciaires </w:t>
            </w:r>
          </w:p>
        </w:tc>
        <w:tc>
          <w:tcPr>
            <w:tcW w:w="694" w:type="dxa"/>
            <w:gridSpan w:val="2"/>
            <w:tcBorders>
              <w:left w:val="single" w:sz="4" w:space="0" w:color="auto"/>
            </w:tcBorders>
          </w:tcPr>
          <w:p w14:paraId="0DC0C6BE" w14:textId="586FFE03" w:rsidR="00C06054" w:rsidRDefault="00471ECA" w:rsidP="009C5DCA">
            <w:pPr>
              <w:pStyle w:val="TableParagraph"/>
              <w:spacing w:before="149"/>
              <w:ind w:left="7"/>
              <w:jc w:val="center"/>
              <w:rPr>
                <w:w w:val="120"/>
                <w:sz w:val="24"/>
              </w:rPr>
            </w:pPr>
            <w:r>
              <w:rPr>
                <w:w w:val="120"/>
                <w:sz w:val="24"/>
              </w:rPr>
              <w:t>2</w:t>
            </w:r>
          </w:p>
        </w:tc>
        <w:tc>
          <w:tcPr>
            <w:tcW w:w="1298" w:type="dxa"/>
            <w:tcBorders>
              <w:right w:val="single" w:sz="4" w:space="0" w:color="auto"/>
            </w:tcBorders>
          </w:tcPr>
          <w:p w14:paraId="37950F1C" w14:textId="77777777" w:rsidR="00C06054" w:rsidRDefault="00C06054" w:rsidP="009C5DCA">
            <w:pPr>
              <w:pStyle w:val="TableParagraph"/>
              <w:spacing w:before="149"/>
              <w:ind w:left="393" w:right="392"/>
              <w:jc w:val="center"/>
              <w:rPr>
                <w:w w:val="120"/>
                <w:sz w:val="24"/>
              </w:rPr>
            </w:pPr>
            <w:r>
              <w:rPr>
                <w:w w:val="120"/>
                <w:sz w:val="24"/>
              </w:rPr>
              <w:t>22h</w:t>
            </w:r>
          </w:p>
        </w:tc>
        <w:tc>
          <w:tcPr>
            <w:tcW w:w="1119" w:type="dxa"/>
            <w:tcBorders>
              <w:left w:val="single" w:sz="4" w:space="0" w:color="auto"/>
            </w:tcBorders>
          </w:tcPr>
          <w:p w14:paraId="6C7185D4" w14:textId="77777777" w:rsidR="00C06054" w:rsidRDefault="00C06054" w:rsidP="009C5DCA">
            <w:pPr>
              <w:pStyle w:val="TableParagraph"/>
              <w:rPr>
                <w:rFonts w:ascii="Times New Roman"/>
                <w:sz w:val="18"/>
              </w:rPr>
            </w:pPr>
          </w:p>
        </w:tc>
      </w:tr>
      <w:tr w:rsidR="00C06054" w14:paraId="0DBE7CF1" w14:textId="77777777" w:rsidTr="009C5DCA">
        <w:trPr>
          <w:trHeight w:val="565"/>
        </w:trPr>
        <w:tc>
          <w:tcPr>
            <w:tcW w:w="1526" w:type="dxa"/>
            <w:vMerge w:val="restart"/>
            <w:tcBorders>
              <w:top w:val="nil"/>
            </w:tcBorders>
          </w:tcPr>
          <w:p w14:paraId="4AFB215B" w14:textId="77777777" w:rsidR="00C06054" w:rsidRDefault="00C06054" w:rsidP="009C5DCA">
            <w:pPr>
              <w:rPr>
                <w:sz w:val="2"/>
                <w:szCs w:val="2"/>
              </w:rPr>
            </w:pPr>
            <w:r>
              <w:rPr>
                <w:rFonts w:ascii="Arial" w:hAnsi="Arial"/>
                <w:b/>
                <w:color w:val="2E5395"/>
                <w:w w:val="110"/>
                <w:sz w:val="18"/>
              </w:rPr>
              <w:t xml:space="preserve">Communiquer et agir en situation professionnelle </w:t>
            </w:r>
          </w:p>
        </w:tc>
        <w:tc>
          <w:tcPr>
            <w:tcW w:w="567" w:type="dxa"/>
            <w:vMerge w:val="restart"/>
            <w:tcBorders>
              <w:top w:val="nil"/>
              <w:right w:val="single" w:sz="4" w:space="0" w:color="auto"/>
            </w:tcBorders>
            <w:vAlign w:val="center"/>
          </w:tcPr>
          <w:p w14:paraId="1F3B70FC" w14:textId="77777777" w:rsidR="00C06054" w:rsidRDefault="00C06054" w:rsidP="009C5DCA">
            <w:pPr>
              <w:pStyle w:val="TableParagraph"/>
              <w:jc w:val="center"/>
              <w:rPr>
                <w:rFonts w:ascii="Times New Roman"/>
                <w:sz w:val="18"/>
              </w:rPr>
            </w:pPr>
            <w:r>
              <w:rPr>
                <w:w w:val="120"/>
                <w:sz w:val="24"/>
              </w:rPr>
              <w:t>4</w:t>
            </w:r>
          </w:p>
        </w:tc>
        <w:tc>
          <w:tcPr>
            <w:tcW w:w="1560" w:type="dxa"/>
            <w:tcBorders>
              <w:top w:val="nil"/>
              <w:left w:val="single" w:sz="4" w:space="0" w:color="auto"/>
              <w:right w:val="single" w:sz="4" w:space="0" w:color="auto"/>
            </w:tcBorders>
            <w:vAlign w:val="center"/>
          </w:tcPr>
          <w:p w14:paraId="466A2D9E" w14:textId="77777777" w:rsidR="00C06054" w:rsidRDefault="00C06054" w:rsidP="009C5DCA">
            <w:pPr>
              <w:pStyle w:val="TableParagraph"/>
              <w:rPr>
                <w:rFonts w:ascii="Times New Roman"/>
                <w:sz w:val="18"/>
              </w:rPr>
            </w:pPr>
            <w:r w:rsidRPr="00162016">
              <w:rPr>
                <w:color w:val="FF0000"/>
                <w:w w:val="110"/>
                <w:sz w:val="16"/>
              </w:rPr>
              <w:t>Langue vivante Anglais</w:t>
            </w:r>
          </w:p>
        </w:tc>
        <w:tc>
          <w:tcPr>
            <w:tcW w:w="684" w:type="dxa"/>
            <w:tcBorders>
              <w:top w:val="nil"/>
              <w:left w:val="single" w:sz="4" w:space="0" w:color="auto"/>
              <w:right w:val="single" w:sz="4" w:space="0" w:color="auto"/>
            </w:tcBorders>
            <w:vAlign w:val="center"/>
          </w:tcPr>
          <w:p w14:paraId="7264D778" w14:textId="72A90E5D" w:rsidR="00C06054" w:rsidRPr="00471ECA" w:rsidRDefault="00471ECA" w:rsidP="009C5DCA">
            <w:pPr>
              <w:pStyle w:val="TableParagraph"/>
              <w:jc w:val="center"/>
              <w:rPr>
                <w:rFonts w:ascii="Times New Roman"/>
                <w:b/>
                <w:bCs/>
                <w:sz w:val="18"/>
              </w:rPr>
            </w:pPr>
            <w:r w:rsidRPr="00471ECA">
              <w:rPr>
                <w:rFonts w:ascii="Times New Roman"/>
                <w:b/>
                <w:bCs/>
                <w:color w:val="EE0000"/>
                <w:sz w:val="18"/>
              </w:rPr>
              <w:t>2</w:t>
            </w:r>
          </w:p>
        </w:tc>
        <w:tc>
          <w:tcPr>
            <w:tcW w:w="1308" w:type="dxa"/>
            <w:gridSpan w:val="2"/>
            <w:tcBorders>
              <w:top w:val="nil"/>
              <w:left w:val="single" w:sz="4" w:space="0" w:color="auto"/>
              <w:right w:val="single" w:sz="4" w:space="0" w:color="auto"/>
            </w:tcBorders>
            <w:vAlign w:val="center"/>
          </w:tcPr>
          <w:p w14:paraId="21AB04F7" w14:textId="77777777" w:rsidR="00C06054" w:rsidRPr="00FC0341" w:rsidRDefault="00C06054" w:rsidP="009C5DCA">
            <w:pPr>
              <w:pStyle w:val="TableParagraph"/>
              <w:jc w:val="center"/>
              <w:rPr>
                <w:rFonts w:ascii="Times New Roman"/>
                <w:color w:val="EE0000"/>
                <w:sz w:val="18"/>
              </w:rPr>
            </w:pPr>
          </w:p>
        </w:tc>
        <w:tc>
          <w:tcPr>
            <w:tcW w:w="1119" w:type="dxa"/>
            <w:tcBorders>
              <w:top w:val="nil"/>
              <w:left w:val="single" w:sz="4" w:space="0" w:color="auto"/>
            </w:tcBorders>
            <w:vAlign w:val="center"/>
          </w:tcPr>
          <w:p w14:paraId="38EA40A3" w14:textId="77777777" w:rsidR="00C06054" w:rsidRPr="00620359" w:rsidRDefault="00C06054" w:rsidP="009C5DCA">
            <w:pPr>
              <w:pStyle w:val="TableParagraph"/>
              <w:jc w:val="center"/>
              <w:rPr>
                <w:b/>
                <w:bCs/>
                <w:color w:val="EE0000"/>
                <w:sz w:val="18"/>
              </w:rPr>
            </w:pPr>
            <w:r w:rsidRPr="00620359">
              <w:rPr>
                <w:b/>
                <w:bCs/>
                <w:color w:val="EE0000"/>
                <w:sz w:val="18"/>
              </w:rPr>
              <w:t>13h30</w:t>
            </w:r>
          </w:p>
        </w:tc>
      </w:tr>
      <w:tr w:rsidR="00C06054" w14:paraId="75FA62EF" w14:textId="77777777" w:rsidTr="009C5DCA">
        <w:trPr>
          <w:trHeight w:val="475"/>
        </w:trPr>
        <w:tc>
          <w:tcPr>
            <w:tcW w:w="1526" w:type="dxa"/>
            <w:vMerge/>
          </w:tcPr>
          <w:p w14:paraId="5FCBE737" w14:textId="77777777" w:rsidR="00C06054" w:rsidRDefault="00C06054" w:rsidP="009C5DCA">
            <w:pPr>
              <w:pStyle w:val="TableParagraph"/>
              <w:spacing w:line="244" w:lineRule="auto"/>
              <w:ind w:left="107" w:right="41"/>
              <w:rPr>
                <w:rFonts w:ascii="Arial" w:hAnsi="Arial"/>
                <w:b/>
                <w:sz w:val="18"/>
              </w:rPr>
            </w:pPr>
          </w:p>
        </w:tc>
        <w:tc>
          <w:tcPr>
            <w:tcW w:w="567" w:type="dxa"/>
            <w:vMerge/>
            <w:tcBorders>
              <w:right w:val="single" w:sz="4" w:space="0" w:color="auto"/>
            </w:tcBorders>
          </w:tcPr>
          <w:p w14:paraId="2C7215A1" w14:textId="77777777" w:rsidR="00C06054" w:rsidRDefault="00C06054" w:rsidP="009C5DCA">
            <w:pPr>
              <w:pStyle w:val="TableParagraph"/>
              <w:spacing w:before="246"/>
              <w:ind w:left="9"/>
              <w:jc w:val="center"/>
              <w:rPr>
                <w:sz w:val="24"/>
              </w:rPr>
            </w:pPr>
          </w:p>
        </w:tc>
        <w:tc>
          <w:tcPr>
            <w:tcW w:w="1560" w:type="dxa"/>
            <w:tcBorders>
              <w:left w:val="single" w:sz="4" w:space="0" w:color="auto"/>
              <w:bottom w:val="single" w:sz="4" w:space="0" w:color="auto"/>
              <w:right w:val="single" w:sz="4" w:space="0" w:color="auto"/>
            </w:tcBorders>
          </w:tcPr>
          <w:p w14:paraId="2FB48380" w14:textId="3A990977" w:rsidR="00C06054" w:rsidRPr="00FC0341" w:rsidRDefault="00471ECA" w:rsidP="009C5DCA">
            <w:pPr>
              <w:pStyle w:val="TableParagraph"/>
              <w:spacing w:before="72"/>
              <w:ind w:left="416" w:hanging="296"/>
              <w:rPr>
                <w:sz w:val="16"/>
              </w:rPr>
            </w:pPr>
            <w:r w:rsidRPr="00471ECA">
              <w:rPr>
                <w:color w:val="EE0000"/>
                <w:sz w:val="16"/>
              </w:rPr>
              <w:t xml:space="preserve">LV2 au choix : allemand, espagnol, Italien </w:t>
            </w:r>
          </w:p>
        </w:tc>
        <w:tc>
          <w:tcPr>
            <w:tcW w:w="694" w:type="dxa"/>
            <w:gridSpan w:val="2"/>
            <w:tcBorders>
              <w:left w:val="single" w:sz="4" w:space="0" w:color="auto"/>
            </w:tcBorders>
          </w:tcPr>
          <w:p w14:paraId="3B25A050" w14:textId="4569B450" w:rsidR="00C06054" w:rsidRPr="00162016" w:rsidRDefault="00471ECA" w:rsidP="009C5DCA">
            <w:pPr>
              <w:pStyle w:val="TableParagraph"/>
              <w:spacing w:before="122"/>
              <w:ind w:left="7"/>
              <w:jc w:val="center"/>
              <w:rPr>
                <w:color w:val="FF0000"/>
                <w:sz w:val="24"/>
              </w:rPr>
            </w:pPr>
            <w:r w:rsidRPr="00471ECA">
              <w:rPr>
                <w:color w:val="EE0000"/>
                <w:sz w:val="24"/>
              </w:rPr>
              <w:t>2</w:t>
            </w:r>
          </w:p>
        </w:tc>
        <w:tc>
          <w:tcPr>
            <w:tcW w:w="1298" w:type="dxa"/>
          </w:tcPr>
          <w:p w14:paraId="2D83FC99" w14:textId="77777777" w:rsidR="00C06054" w:rsidRPr="00162016" w:rsidRDefault="00C06054" w:rsidP="009C5DCA">
            <w:pPr>
              <w:pStyle w:val="TableParagraph"/>
              <w:rPr>
                <w:rFonts w:ascii="Times New Roman"/>
                <w:color w:val="FF0000"/>
                <w:sz w:val="18"/>
              </w:rPr>
            </w:pPr>
          </w:p>
        </w:tc>
        <w:tc>
          <w:tcPr>
            <w:tcW w:w="1119" w:type="dxa"/>
          </w:tcPr>
          <w:p w14:paraId="3B7E43C3" w14:textId="7A5410A5" w:rsidR="00C06054" w:rsidRPr="00162016" w:rsidRDefault="00471ECA" w:rsidP="009C5DCA">
            <w:pPr>
              <w:pStyle w:val="TableParagraph"/>
              <w:spacing w:before="122"/>
              <w:ind w:left="329"/>
              <w:rPr>
                <w:color w:val="FF0000"/>
                <w:sz w:val="24"/>
              </w:rPr>
            </w:pPr>
            <w:r w:rsidRPr="00620359">
              <w:rPr>
                <w:b/>
                <w:bCs/>
                <w:color w:val="EE0000"/>
                <w:sz w:val="18"/>
              </w:rPr>
              <w:t>13h30</w:t>
            </w:r>
          </w:p>
        </w:tc>
      </w:tr>
      <w:tr w:rsidR="00C06054" w14:paraId="1F94BF9A" w14:textId="77777777" w:rsidTr="009C5DCA">
        <w:trPr>
          <w:trHeight w:val="510"/>
        </w:trPr>
        <w:tc>
          <w:tcPr>
            <w:tcW w:w="1526" w:type="dxa"/>
            <w:vMerge/>
          </w:tcPr>
          <w:p w14:paraId="21B25586" w14:textId="77777777" w:rsidR="00C06054" w:rsidRDefault="00C06054" w:rsidP="009C5DCA">
            <w:pPr>
              <w:pStyle w:val="TableParagraph"/>
              <w:spacing w:line="244" w:lineRule="auto"/>
              <w:ind w:left="107" w:right="41"/>
              <w:rPr>
                <w:rFonts w:ascii="Arial" w:hAnsi="Arial"/>
                <w:b/>
                <w:sz w:val="18"/>
              </w:rPr>
            </w:pPr>
          </w:p>
        </w:tc>
        <w:tc>
          <w:tcPr>
            <w:tcW w:w="567" w:type="dxa"/>
            <w:vMerge/>
            <w:tcBorders>
              <w:right w:val="single" w:sz="4" w:space="0" w:color="auto"/>
            </w:tcBorders>
          </w:tcPr>
          <w:p w14:paraId="5187C255" w14:textId="77777777" w:rsidR="00C06054" w:rsidRDefault="00C06054" w:rsidP="009C5DCA">
            <w:pPr>
              <w:pStyle w:val="TableParagraph"/>
              <w:rPr>
                <w:rFonts w:ascii="Arial"/>
                <w:b/>
                <w:sz w:val="28"/>
              </w:rPr>
            </w:pPr>
          </w:p>
        </w:tc>
        <w:tc>
          <w:tcPr>
            <w:tcW w:w="1560" w:type="dxa"/>
            <w:tcBorders>
              <w:left w:val="single" w:sz="4" w:space="0" w:color="auto"/>
              <w:bottom w:val="single" w:sz="4" w:space="0" w:color="auto"/>
              <w:right w:val="single" w:sz="4" w:space="0" w:color="auto"/>
            </w:tcBorders>
          </w:tcPr>
          <w:p w14:paraId="603709BF" w14:textId="77777777" w:rsidR="00C06054" w:rsidRPr="00FC0341" w:rsidRDefault="00C06054" w:rsidP="009C5DCA">
            <w:pPr>
              <w:pStyle w:val="TableParagraph"/>
              <w:spacing w:before="72"/>
              <w:ind w:left="416" w:hanging="296"/>
              <w:rPr>
                <w:sz w:val="16"/>
              </w:rPr>
            </w:pPr>
            <w:r w:rsidRPr="00620359">
              <w:rPr>
                <w:color w:val="EE0000"/>
                <w:sz w:val="16"/>
              </w:rPr>
              <w:t>Tutorat</w:t>
            </w:r>
          </w:p>
        </w:tc>
        <w:tc>
          <w:tcPr>
            <w:tcW w:w="694" w:type="dxa"/>
            <w:gridSpan w:val="2"/>
            <w:tcBorders>
              <w:left w:val="single" w:sz="4" w:space="0" w:color="auto"/>
            </w:tcBorders>
          </w:tcPr>
          <w:p w14:paraId="3A7DE08B" w14:textId="060F86EE" w:rsidR="00C06054" w:rsidRPr="00FC0341" w:rsidRDefault="00471ECA" w:rsidP="009C5DCA">
            <w:pPr>
              <w:pStyle w:val="TableParagraph"/>
              <w:spacing w:before="122"/>
              <w:ind w:left="7"/>
              <w:jc w:val="center"/>
              <w:rPr>
                <w:sz w:val="24"/>
              </w:rPr>
            </w:pPr>
            <w:r w:rsidRPr="00471ECA">
              <w:rPr>
                <w:color w:val="EE0000"/>
                <w:sz w:val="24"/>
              </w:rPr>
              <w:t>0</w:t>
            </w:r>
          </w:p>
        </w:tc>
        <w:tc>
          <w:tcPr>
            <w:tcW w:w="1298" w:type="dxa"/>
          </w:tcPr>
          <w:p w14:paraId="0A1C0D84" w14:textId="77777777" w:rsidR="00C06054" w:rsidRPr="00162016" w:rsidRDefault="00C06054" w:rsidP="009C5DCA">
            <w:pPr>
              <w:pStyle w:val="TableParagraph"/>
              <w:rPr>
                <w:rFonts w:ascii="Times New Roman"/>
                <w:color w:val="FF0000"/>
                <w:sz w:val="18"/>
              </w:rPr>
            </w:pPr>
          </w:p>
        </w:tc>
        <w:tc>
          <w:tcPr>
            <w:tcW w:w="1119" w:type="dxa"/>
          </w:tcPr>
          <w:p w14:paraId="713F2C55" w14:textId="77777777" w:rsidR="00C06054" w:rsidRPr="00162016" w:rsidRDefault="00C06054" w:rsidP="009C5DCA">
            <w:pPr>
              <w:pStyle w:val="TableParagraph"/>
              <w:spacing w:before="122"/>
              <w:ind w:left="329"/>
              <w:rPr>
                <w:color w:val="FF0000"/>
                <w:sz w:val="24"/>
              </w:rPr>
            </w:pPr>
            <w:r>
              <w:rPr>
                <w:color w:val="FF0000"/>
                <w:sz w:val="24"/>
              </w:rPr>
              <w:t>13h30</w:t>
            </w:r>
          </w:p>
        </w:tc>
      </w:tr>
      <w:tr w:rsidR="00C06054" w14:paraId="2B98AD5A" w14:textId="77777777" w:rsidTr="009C5DCA">
        <w:trPr>
          <w:trHeight w:val="342"/>
        </w:trPr>
        <w:tc>
          <w:tcPr>
            <w:tcW w:w="1526" w:type="dxa"/>
            <w:vMerge w:val="restart"/>
            <w:tcBorders>
              <w:top w:val="single" w:sz="4" w:space="0" w:color="auto"/>
            </w:tcBorders>
          </w:tcPr>
          <w:p w14:paraId="28874133" w14:textId="77777777" w:rsidR="00C06054" w:rsidRDefault="00C06054" w:rsidP="009C5DCA">
            <w:pPr>
              <w:pStyle w:val="TableParagraph"/>
              <w:spacing w:line="244" w:lineRule="auto"/>
              <w:ind w:left="107" w:right="41"/>
              <w:rPr>
                <w:sz w:val="2"/>
                <w:szCs w:val="2"/>
              </w:rPr>
            </w:pPr>
            <w:r>
              <w:rPr>
                <w:rFonts w:ascii="Arial" w:hAnsi="Arial"/>
                <w:b/>
                <w:color w:val="2E5395"/>
                <w:w w:val="110"/>
                <w:sz w:val="18"/>
              </w:rPr>
              <w:lastRenderedPageBreak/>
              <w:t xml:space="preserve">Comprendre l’environnement professionnel </w:t>
            </w:r>
          </w:p>
        </w:tc>
        <w:tc>
          <w:tcPr>
            <w:tcW w:w="567" w:type="dxa"/>
            <w:vMerge w:val="restart"/>
            <w:tcBorders>
              <w:top w:val="single" w:sz="4" w:space="0" w:color="auto"/>
              <w:right w:val="single" w:sz="4" w:space="0" w:color="auto"/>
            </w:tcBorders>
          </w:tcPr>
          <w:p w14:paraId="67DD1B97" w14:textId="77777777" w:rsidR="00C06054" w:rsidRDefault="00C06054" w:rsidP="009C5DCA">
            <w:pPr>
              <w:rPr>
                <w:sz w:val="2"/>
                <w:szCs w:val="2"/>
              </w:rPr>
            </w:pPr>
            <w:proofErr w:type="gramStart"/>
            <w:r>
              <w:rPr>
                <w:sz w:val="2"/>
                <w:szCs w:val="2"/>
              </w:rPr>
              <w:t>stage</w:t>
            </w:r>
            <w:proofErr w:type="gramEnd"/>
            <w:r>
              <w:rPr>
                <w:w w:val="120"/>
                <w:sz w:val="24"/>
              </w:rPr>
              <w:t>2</w:t>
            </w:r>
          </w:p>
        </w:tc>
        <w:tc>
          <w:tcPr>
            <w:tcW w:w="4671" w:type="dxa"/>
            <w:gridSpan w:val="5"/>
            <w:tcBorders>
              <w:left w:val="single" w:sz="4" w:space="0" w:color="auto"/>
              <w:bottom w:val="nil"/>
            </w:tcBorders>
          </w:tcPr>
          <w:p w14:paraId="2878566F" w14:textId="77777777" w:rsidR="00C06054" w:rsidRDefault="00C06054" w:rsidP="009C5DCA">
            <w:pPr>
              <w:pStyle w:val="TableParagraph"/>
              <w:spacing w:before="59"/>
              <w:ind w:left="1328"/>
              <w:rPr>
                <w:rFonts w:ascii="Arial"/>
                <w:b/>
                <w:sz w:val="20"/>
              </w:rPr>
            </w:pPr>
            <w:r>
              <w:rPr>
                <w:rFonts w:ascii="Arial"/>
                <w:b/>
                <w:sz w:val="20"/>
              </w:rPr>
              <w:t>Stage facultatif</w:t>
            </w:r>
          </w:p>
        </w:tc>
      </w:tr>
      <w:tr w:rsidR="00C06054" w14:paraId="3A71E700" w14:textId="77777777" w:rsidTr="009C5DCA">
        <w:trPr>
          <w:trHeight w:val="679"/>
        </w:trPr>
        <w:tc>
          <w:tcPr>
            <w:tcW w:w="1526" w:type="dxa"/>
            <w:vMerge/>
          </w:tcPr>
          <w:p w14:paraId="1B3F250C" w14:textId="77777777" w:rsidR="00C06054" w:rsidRDefault="00C06054" w:rsidP="009C5DCA">
            <w:pPr>
              <w:rPr>
                <w:sz w:val="2"/>
                <w:szCs w:val="2"/>
              </w:rPr>
            </w:pPr>
          </w:p>
        </w:tc>
        <w:tc>
          <w:tcPr>
            <w:tcW w:w="567" w:type="dxa"/>
            <w:vMerge/>
            <w:tcBorders>
              <w:right w:val="single" w:sz="4" w:space="0" w:color="auto"/>
            </w:tcBorders>
          </w:tcPr>
          <w:p w14:paraId="607CFE8C" w14:textId="77777777" w:rsidR="00C06054" w:rsidRDefault="00C06054" w:rsidP="009C5DCA">
            <w:pPr>
              <w:rPr>
                <w:sz w:val="2"/>
                <w:szCs w:val="2"/>
              </w:rPr>
            </w:pPr>
          </w:p>
        </w:tc>
        <w:tc>
          <w:tcPr>
            <w:tcW w:w="1560" w:type="dxa"/>
            <w:tcBorders>
              <w:top w:val="single" w:sz="4" w:space="0" w:color="auto"/>
              <w:left w:val="single" w:sz="4" w:space="0" w:color="auto"/>
            </w:tcBorders>
          </w:tcPr>
          <w:p w14:paraId="363E1BC0" w14:textId="77777777" w:rsidR="00C06054" w:rsidRPr="00162016" w:rsidRDefault="00C06054" w:rsidP="009C5DCA">
            <w:pPr>
              <w:pStyle w:val="TableParagraph"/>
              <w:spacing w:before="4" w:line="180" w:lineRule="atLeast"/>
              <w:ind w:left="186" w:right="78" w:firstLine="62"/>
              <w:rPr>
                <w:color w:val="FF0000"/>
                <w:sz w:val="16"/>
              </w:rPr>
            </w:pPr>
            <w:r w:rsidRPr="00C06054">
              <w:rPr>
                <w:sz w:val="16"/>
              </w:rPr>
              <w:t>Pratique du droit</w:t>
            </w:r>
          </w:p>
        </w:tc>
        <w:tc>
          <w:tcPr>
            <w:tcW w:w="694" w:type="dxa"/>
            <w:gridSpan w:val="2"/>
          </w:tcPr>
          <w:p w14:paraId="07BB54E4" w14:textId="77777777" w:rsidR="00C06054" w:rsidRPr="00162016" w:rsidRDefault="00C06054" w:rsidP="009C5DCA">
            <w:pPr>
              <w:pStyle w:val="TableParagraph"/>
              <w:spacing w:before="149"/>
              <w:ind w:left="7"/>
              <w:jc w:val="center"/>
              <w:rPr>
                <w:color w:val="FF0000"/>
                <w:sz w:val="24"/>
              </w:rPr>
            </w:pPr>
            <w:r w:rsidRPr="00C06054">
              <w:rPr>
                <w:sz w:val="24"/>
              </w:rPr>
              <w:t>2</w:t>
            </w:r>
          </w:p>
        </w:tc>
        <w:tc>
          <w:tcPr>
            <w:tcW w:w="1298" w:type="dxa"/>
            <w:vAlign w:val="center"/>
          </w:tcPr>
          <w:p w14:paraId="38B474E3" w14:textId="77777777" w:rsidR="00C06054" w:rsidRPr="00C06054" w:rsidRDefault="00C06054" w:rsidP="009C5DCA">
            <w:pPr>
              <w:pStyle w:val="TableParagraph"/>
              <w:jc w:val="center"/>
              <w:rPr>
                <w:rFonts w:ascii="Times New Roman"/>
                <w:b/>
                <w:bCs/>
                <w:sz w:val="18"/>
              </w:rPr>
            </w:pPr>
            <w:r w:rsidRPr="00C06054">
              <w:rPr>
                <w:rFonts w:ascii="Times New Roman"/>
                <w:b/>
                <w:bCs/>
                <w:sz w:val="18"/>
              </w:rPr>
              <w:t>15h</w:t>
            </w:r>
          </w:p>
        </w:tc>
        <w:tc>
          <w:tcPr>
            <w:tcW w:w="1119" w:type="dxa"/>
          </w:tcPr>
          <w:p w14:paraId="7DF4FBEE" w14:textId="77777777" w:rsidR="00C06054" w:rsidRDefault="00C06054" w:rsidP="009C5DCA">
            <w:pPr>
              <w:pStyle w:val="TableParagraph"/>
              <w:rPr>
                <w:rFonts w:ascii="Times New Roman"/>
                <w:sz w:val="18"/>
              </w:rPr>
            </w:pPr>
          </w:p>
        </w:tc>
      </w:tr>
    </w:tbl>
    <w:p w14:paraId="3EB7C97C" w14:textId="77777777" w:rsidR="00C06054" w:rsidRDefault="00C06054" w:rsidP="00C06054">
      <w:pPr>
        <w:rPr>
          <w:rFonts w:ascii="Times New Roman"/>
          <w:sz w:val="18"/>
        </w:rPr>
        <w:sectPr w:rsidR="00C06054" w:rsidSect="00C06054">
          <w:pgSz w:w="8400" w:h="11900"/>
          <w:pgMar w:top="900" w:right="420" w:bottom="940" w:left="560" w:header="0" w:footer="670" w:gutter="0"/>
          <w:cols w:space="720"/>
        </w:sectPr>
      </w:pPr>
    </w:p>
    <w:p w14:paraId="5ED11919" w14:textId="77777777" w:rsidR="007B790A" w:rsidRDefault="00000000">
      <w:pPr>
        <w:spacing w:before="172"/>
        <w:ind w:left="160"/>
        <w:rPr>
          <w:rFonts w:ascii="Arial"/>
          <w:b/>
          <w:color w:val="2E5395"/>
          <w:w w:val="110"/>
          <w:sz w:val="24"/>
        </w:rPr>
      </w:pPr>
      <w:r>
        <w:rPr>
          <w:rFonts w:ascii="Arial"/>
          <w:b/>
          <w:color w:val="2E5395"/>
          <w:w w:val="110"/>
          <w:sz w:val="24"/>
        </w:rPr>
        <w:lastRenderedPageBreak/>
        <w:t>Semestre 3</w:t>
      </w: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567"/>
        <w:gridCol w:w="1560"/>
        <w:gridCol w:w="684"/>
        <w:gridCol w:w="12"/>
        <w:gridCol w:w="1298"/>
        <w:gridCol w:w="1121"/>
      </w:tblGrid>
      <w:tr w:rsidR="005A7F54" w14:paraId="6887CBE4" w14:textId="77777777" w:rsidTr="005A7F54">
        <w:trPr>
          <w:trHeight w:val="907"/>
        </w:trPr>
        <w:tc>
          <w:tcPr>
            <w:tcW w:w="1526" w:type="dxa"/>
            <w:tcBorders>
              <w:bottom w:val="single" w:sz="4" w:space="0" w:color="auto"/>
            </w:tcBorders>
          </w:tcPr>
          <w:p w14:paraId="7C150DDE" w14:textId="77777777" w:rsidR="005A7F54" w:rsidRDefault="005A7F54" w:rsidP="009C5DCA">
            <w:pPr>
              <w:pStyle w:val="TableParagraph"/>
              <w:spacing w:before="119" w:line="247" w:lineRule="auto"/>
              <w:ind w:left="-38" w:hanging="1"/>
              <w:jc w:val="center"/>
              <w:rPr>
                <w:rFonts w:ascii="Arial" w:hAnsi="Arial"/>
                <w:b/>
                <w:sz w:val="18"/>
              </w:rPr>
            </w:pPr>
            <w:r>
              <w:rPr>
                <w:rFonts w:ascii="Arial" w:hAnsi="Arial"/>
                <w:b/>
                <w:color w:val="2E5395"/>
                <w:sz w:val="18"/>
              </w:rPr>
              <w:t>INTITULÉS DES UNITÉS D’ENSEIGNEMENT</w:t>
            </w:r>
          </w:p>
        </w:tc>
        <w:tc>
          <w:tcPr>
            <w:tcW w:w="567" w:type="dxa"/>
            <w:tcBorders>
              <w:bottom w:val="single" w:sz="4" w:space="0" w:color="auto"/>
            </w:tcBorders>
          </w:tcPr>
          <w:p w14:paraId="4EC1FBE7" w14:textId="77777777" w:rsidR="005A7F54" w:rsidRDefault="005A7F54" w:rsidP="009C5DCA">
            <w:pPr>
              <w:pStyle w:val="TableParagraph"/>
              <w:spacing w:before="10"/>
              <w:rPr>
                <w:rFonts w:ascii="Arial"/>
                <w:b/>
                <w:sz w:val="28"/>
              </w:rPr>
            </w:pPr>
          </w:p>
          <w:p w14:paraId="02E9A94F" w14:textId="77777777" w:rsidR="005A7F54" w:rsidRDefault="005A7F54" w:rsidP="009C5DCA">
            <w:pPr>
              <w:pStyle w:val="TableParagraph"/>
              <w:ind w:left="114"/>
              <w:rPr>
                <w:rFonts w:ascii="Arial"/>
                <w:b/>
                <w:sz w:val="18"/>
              </w:rPr>
            </w:pPr>
            <w:r>
              <w:rPr>
                <w:rFonts w:ascii="Arial"/>
                <w:b/>
                <w:color w:val="2E5395"/>
                <w:sz w:val="18"/>
              </w:rPr>
              <w:t>ECTS</w:t>
            </w:r>
          </w:p>
        </w:tc>
        <w:tc>
          <w:tcPr>
            <w:tcW w:w="1560" w:type="dxa"/>
          </w:tcPr>
          <w:p w14:paraId="5910EDC0" w14:textId="77777777" w:rsidR="005A7F54" w:rsidRDefault="005A7F54" w:rsidP="009C5DCA">
            <w:pPr>
              <w:pStyle w:val="TableParagraph"/>
              <w:spacing w:before="8"/>
              <w:rPr>
                <w:rFonts w:ascii="Arial"/>
                <w:b/>
                <w:sz w:val="19"/>
              </w:rPr>
            </w:pPr>
          </w:p>
          <w:p w14:paraId="797DC57A" w14:textId="77777777" w:rsidR="005A7F54" w:rsidRDefault="005A7F54" w:rsidP="009C5DCA">
            <w:pPr>
              <w:pStyle w:val="TableParagraph"/>
              <w:spacing w:line="244" w:lineRule="auto"/>
              <w:ind w:left="380" w:right="220" w:hanging="269"/>
              <w:rPr>
                <w:rFonts w:ascii="Arial" w:hAnsi="Arial"/>
                <w:b/>
                <w:sz w:val="18"/>
              </w:rPr>
            </w:pPr>
            <w:r>
              <w:rPr>
                <w:rFonts w:ascii="Arial" w:hAnsi="Arial"/>
                <w:b/>
                <w:color w:val="2E5395"/>
                <w:w w:val="110"/>
                <w:sz w:val="18"/>
              </w:rPr>
              <w:t>Intitulé des cours</w:t>
            </w:r>
          </w:p>
        </w:tc>
        <w:tc>
          <w:tcPr>
            <w:tcW w:w="696" w:type="dxa"/>
            <w:gridSpan w:val="2"/>
          </w:tcPr>
          <w:p w14:paraId="690DCB49" w14:textId="77777777" w:rsidR="005A7F54" w:rsidRDefault="005A7F54" w:rsidP="009C5DCA">
            <w:pPr>
              <w:pStyle w:val="TableParagraph"/>
              <w:spacing w:before="10"/>
              <w:rPr>
                <w:rFonts w:ascii="Arial"/>
                <w:b/>
                <w:sz w:val="28"/>
              </w:rPr>
            </w:pPr>
          </w:p>
          <w:p w14:paraId="513C93FF" w14:textId="77777777" w:rsidR="005A7F54" w:rsidRDefault="005A7F54" w:rsidP="009C5DCA">
            <w:pPr>
              <w:pStyle w:val="TableParagraph"/>
              <w:ind w:left="84" w:right="78"/>
              <w:jc w:val="center"/>
              <w:rPr>
                <w:rFonts w:ascii="Arial"/>
                <w:b/>
                <w:sz w:val="18"/>
              </w:rPr>
            </w:pPr>
            <w:r>
              <w:rPr>
                <w:rFonts w:ascii="Arial"/>
                <w:b/>
                <w:color w:val="2E5395"/>
                <w:sz w:val="18"/>
              </w:rPr>
              <w:t>ECTS</w:t>
            </w:r>
          </w:p>
        </w:tc>
        <w:tc>
          <w:tcPr>
            <w:tcW w:w="1298" w:type="dxa"/>
          </w:tcPr>
          <w:p w14:paraId="1C068DBB" w14:textId="77777777" w:rsidR="005A7F54" w:rsidRDefault="005A7F54" w:rsidP="009C5DCA">
            <w:pPr>
              <w:pStyle w:val="TableParagraph"/>
              <w:spacing w:before="8"/>
              <w:rPr>
                <w:rFonts w:ascii="Arial"/>
                <w:b/>
                <w:sz w:val="19"/>
              </w:rPr>
            </w:pPr>
          </w:p>
          <w:p w14:paraId="42780E95" w14:textId="77777777" w:rsidR="005A7F54" w:rsidRDefault="005A7F54" w:rsidP="009C5DCA">
            <w:pPr>
              <w:pStyle w:val="TableParagraph"/>
              <w:spacing w:line="244" w:lineRule="auto"/>
              <w:ind w:left="122" w:firstLine="249"/>
              <w:rPr>
                <w:rFonts w:ascii="Arial"/>
                <w:b/>
                <w:sz w:val="18"/>
              </w:rPr>
            </w:pPr>
            <w:r>
              <w:rPr>
                <w:rFonts w:ascii="Arial"/>
                <w:b/>
                <w:color w:val="2E5395"/>
                <w:w w:val="110"/>
                <w:sz w:val="18"/>
              </w:rPr>
              <w:t>Cours magistraux</w:t>
            </w:r>
          </w:p>
        </w:tc>
        <w:tc>
          <w:tcPr>
            <w:tcW w:w="1121" w:type="dxa"/>
          </w:tcPr>
          <w:p w14:paraId="12D44731" w14:textId="77777777" w:rsidR="005A7F54" w:rsidRDefault="005A7F54" w:rsidP="009C5DCA">
            <w:pPr>
              <w:pStyle w:val="TableParagraph"/>
              <w:spacing w:before="8"/>
              <w:rPr>
                <w:rFonts w:ascii="Arial"/>
                <w:b/>
                <w:sz w:val="19"/>
              </w:rPr>
            </w:pPr>
          </w:p>
          <w:p w14:paraId="74BBED34" w14:textId="77777777" w:rsidR="005A7F54" w:rsidRDefault="005A7F54" w:rsidP="009C5DCA">
            <w:pPr>
              <w:pStyle w:val="TableParagraph"/>
              <w:spacing w:line="244" w:lineRule="auto"/>
              <w:ind w:left="233" w:hanging="53"/>
              <w:rPr>
                <w:rFonts w:ascii="Arial" w:hAnsi="Arial"/>
                <w:b/>
                <w:sz w:val="18"/>
              </w:rPr>
            </w:pPr>
            <w:r>
              <w:rPr>
                <w:rFonts w:ascii="Arial" w:hAnsi="Arial"/>
                <w:b/>
                <w:color w:val="2E5395"/>
                <w:w w:val="105"/>
                <w:sz w:val="18"/>
              </w:rPr>
              <w:t xml:space="preserve">Travaux </w:t>
            </w:r>
            <w:r>
              <w:rPr>
                <w:rFonts w:ascii="Arial" w:hAnsi="Arial"/>
                <w:b/>
                <w:color w:val="2E5395"/>
                <w:w w:val="110"/>
                <w:sz w:val="18"/>
              </w:rPr>
              <w:t>dirigés</w:t>
            </w:r>
          </w:p>
        </w:tc>
      </w:tr>
      <w:tr w:rsidR="005A7F54" w14:paraId="15ED6BCC" w14:textId="77777777" w:rsidTr="005A7F54">
        <w:trPr>
          <w:trHeight w:val="498"/>
        </w:trPr>
        <w:tc>
          <w:tcPr>
            <w:tcW w:w="1526" w:type="dxa"/>
            <w:vMerge w:val="restart"/>
            <w:tcBorders>
              <w:top w:val="single" w:sz="4" w:space="0" w:color="auto"/>
            </w:tcBorders>
          </w:tcPr>
          <w:p w14:paraId="3CA5C82A" w14:textId="77777777" w:rsidR="005A7F54" w:rsidRDefault="005A7F54" w:rsidP="009C5DCA">
            <w:pPr>
              <w:pStyle w:val="TableParagraph"/>
              <w:rPr>
                <w:rFonts w:ascii="Arial"/>
                <w:b/>
                <w:sz w:val="20"/>
              </w:rPr>
            </w:pPr>
          </w:p>
          <w:p w14:paraId="3EFCC109" w14:textId="77777777" w:rsidR="005A7F54" w:rsidRDefault="005A7F54" w:rsidP="009C5DCA">
            <w:pPr>
              <w:pStyle w:val="TableParagraph"/>
              <w:spacing w:before="1" w:line="247" w:lineRule="auto"/>
              <w:ind w:left="107" w:right="41"/>
              <w:rPr>
                <w:rFonts w:ascii="Arial" w:hAnsi="Arial"/>
                <w:b/>
                <w:sz w:val="18"/>
              </w:rPr>
            </w:pPr>
            <w:r>
              <w:rPr>
                <w:rFonts w:ascii="Arial" w:hAnsi="Arial"/>
                <w:b/>
                <w:color w:val="2E5395"/>
                <w:w w:val="110"/>
                <w:sz w:val="18"/>
              </w:rPr>
              <w:t xml:space="preserve">Comprendre un énoncé et résoudre un problème juridique dans un domaine spécifique </w:t>
            </w:r>
          </w:p>
        </w:tc>
        <w:tc>
          <w:tcPr>
            <w:tcW w:w="567" w:type="dxa"/>
            <w:vMerge w:val="restart"/>
            <w:tcBorders>
              <w:top w:val="single" w:sz="4" w:space="0" w:color="auto"/>
              <w:right w:val="single" w:sz="4" w:space="0" w:color="auto"/>
            </w:tcBorders>
          </w:tcPr>
          <w:p w14:paraId="01863E94" w14:textId="77777777" w:rsidR="005A7F54" w:rsidRDefault="005A7F54" w:rsidP="009C5DCA">
            <w:pPr>
              <w:pStyle w:val="TableParagraph"/>
              <w:rPr>
                <w:rFonts w:ascii="Arial"/>
                <w:b/>
                <w:sz w:val="28"/>
              </w:rPr>
            </w:pPr>
          </w:p>
          <w:p w14:paraId="161B721C" w14:textId="77777777" w:rsidR="005A7F54" w:rsidRDefault="005A7F54" w:rsidP="009C5DCA">
            <w:pPr>
              <w:pStyle w:val="TableParagraph"/>
              <w:rPr>
                <w:rFonts w:ascii="Arial"/>
                <w:b/>
                <w:sz w:val="28"/>
              </w:rPr>
            </w:pPr>
          </w:p>
          <w:p w14:paraId="35F55472" w14:textId="77777777" w:rsidR="005A7F54" w:rsidRDefault="005A7F54" w:rsidP="009C5DCA">
            <w:pPr>
              <w:pStyle w:val="TableParagraph"/>
              <w:spacing w:before="3"/>
              <w:rPr>
                <w:rFonts w:ascii="Arial"/>
                <w:b/>
                <w:sz w:val="27"/>
              </w:rPr>
            </w:pPr>
          </w:p>
          <w:p w14:paraId="1FB56834" w14:textId="77777777" w:rsidR="005A7F54" w:rsidRDefault="005A7F54" w:rsidP="009C5DCA">
            <w:pPr>
              <w:pStyle w:val="TableParagraph"/>
              <w:ind w:left="194"/>
              <w:rPr>
                <w:sz w:val="24"/>
              </w:rPr>
            </w:pPr>
            <w:r>
              <w:rPr>
                <w:w w:val="120"/>
                <w:sz w:val="24"/>
              </w:rPr>
              <w:t>15</w:t>
            </w:r>
          </w:p>
        </w:tc>
        <w:tc>
          <w:tcPr>
            <w:tcW w:w="1560" w:type="dxa"/>
            <w:tcBorders>
              <w:left w:val="single" w:sz="4" w:space="0" w:color="auto"/>
            </w:tcBorders>
            <w:vAlign w:val="center"/>
          </w:tcPr>
          <w:p w14:paraId="0D6B5954" w14:textId="691AA401" w:rsidR="005A7F54" w:rsidRDefault="005A7F54" w:rsidP="009C5DCA">
            <w:pPr>
              <w:pStyle w:val="TableParagraph"/>
              <w:spacing w:before="65" w:line="244" w:lineRule="auto"/>
              <w:ind w:left="397" w:right="78" w:hanging="173"/>
              <w:jc w:val="center"/>
              <w:rPr>
                <w:sz w:val="16"/>
              </w:rPr>
            </w:pPr>
            <w:r>
              <w:rPr>
                <w:w w:val="105"/>
                <w:sz w:val="16"/>
              </w:rPr>
              <w:t>Droit administratif</w:t>
            </w:r>
          </w:p>
        </w:tc>
        <w:tc>
          <w:tcPr>
            <w:tcW w:w="696" w:type="dxa"/>
            <w:gridSpan w:val="2"/>
          </w:tcPr>
          <w:p w14:paraId="6A4E9519" w14:textId="77777777" w:rsidR="005A7F54" w:rsidRDefault="005A7F54" w:rsidP="009C5DCA">
            <w:pPr>
              <w:pStyle w:val="TableParagraph"/>
              <w:spacing w:before="115"/>
              <w:ind w:right="53"/>
              <w:jc w:val="center"/>
              <w:rPr>
                <w:sz w:val="24"/>
              </w:rPr>
            </w:pPr>
            <w:r>
              <w:rPr>
                <w:w w:val="120"/>
                <w:sz w:val="24"/>
              </w:rPr>
              <w:t>5</w:t>
            </w:r>
          </w:p>
        </w:tc>
        <w:tc>
          <w:tcPr>
            <w:tcW w:w="1298" w:type="dxa"/>
          </w:tcPr>
          <w:p w14:paraId="63BAD904" w14:textId="77777777" w:rsidR="005A7F54" w:rsidRDefault="005A7F54" w:rsidP="009C5DCA">
            <w:pPr>
              <w:pStyle w:val="TableParagraph"/>
              <w:spacing w:before="115"/>
              <w:ind w:left="393" w:right="392"/>
              <w:jc w:val="center"/>
              <w:rPr>
                <w:sz w:val="24"/>
              </w:rPr>
            </w:pPr>
            <w:r>
              <w:rPr>
                <w:w w:val="120"/>
                <w:sz w:val="24"/>
              </w:rPr>
              <w:t>33h</w:t>
            </w:r>
          </w:p>
        </w:tc>
        <w:tc>
          <w:tcPr>
            <w:tcW w:w="1121" w:type="dxa"/>
          </w:tcPr>
          <w:p w14:paraId="12244EBD" w14:textId="77777777" w:rsidR="005A7F54" w:rsidRDefault="005A7F54" w:rsidP="009C5DCA">
            <w:pPr>
              <w:pStyle w:val="TableParagraph"/>
              <w:spacing w:before="115"/>
              <w:ind w:left="329"/>
              <w:rPr>
                <w:sz w:val="24"/>
              </w:rPr>
            </w:pPr>
            <w:r>
              <w:rPr>
                <w:w w:val="120"/>
                <w:sz w:val="24"/>
              </w:rPr>
              <w:t>15h</w:t>
            </w:r>
          </w:p>
        </w:tc>
      </w:tr>
      <w:tr w:rsidR="005A7F54" w14:paraId="5A23B634" w14:textId="77777777" w:rsidTr="005A7F54">
        <w:trPr>
          <w:trHeight w:val="541"/>
        </w:trPr>
        <w:tc>
          <w:tcPr>
            <w:tcW w:w="1526" w:type="dxa"/>
            <w:vMerge/>
            <w:tcBorders>
              <w:top w:val="nil"/>
            </w:tcBorders>
          </w:tcPr>
          <w:p w14:paraId="504D415B" w14:textId="77777777" w:rsidR="005A7F54" w:rsidRDefault="005A7F54" w:rsidP="009C5DCA">
            <w:pPr>
              <w:rPr>
                <w:sz w:val="2"/>
                <w:szCs w:val="2"/>
              </w:rPr>
            </w:pPr>
          </w:p>
        </w:tc>
        <w:tc>
          <w:tcPr>
            <w:tcW w:w="567" w:type="dxa"/>
            <w:vMerge/>
            <w:tcBorders>
              <w:top w:val="nil"/>
              <w:right w:val="single" w:sz="4" w:space="0" w:color="auto"/>
            </w:tcBorders>
          </w:tcPr>
          <w:p w14:paraId="3ED12E81" w14:textId="77777777" w:rsidR="005A7F54" w:rsidRDefault="005A7F54" w:rsidP="009C5DCA">
            <w:pPr>
              <w:rPr>
                <w:sz w:val="2"/>
                <w:szCs w:val="2"/>
              </w:rPr>
            </w:pPr>
          </w:p>
        </w:tc>
        <w:tc>
          <w:tcPr>
            <w:tcW w:w="1560" w:type="dxa"/>
            <w:tcBorders>
              <w:left w:val="single" w:sz="4" w:space="0" w:color="auto"/>
            </w:tcBorders>
            <w:vAlign w:val="center"/>
          </w:tcPr>
          <w:p w14:paraId="79F1DAA9" w14:textId="3A45AA36" w:rsidR="005A7F54" w:rsidRDefault="005A7F54" w:rsidP="009C5DCA">
            <w:pPr>
              <w:pStyle w:val="TableParagraph"/>
              <w:spacing w:before="87" w:line="244" w:lineRule="auto"/>
              <w:ind w:left="119" w:right="78" w:firstLine="386"/>
              <w:jc w:val="center"/>
              <w:rPr>
                <w:sz w:val="16"/>
              </w:rPr>
            </w:pPr>
            <w:r>
              <w:rPr>
                <w:w w:val="110"/>
                <w:sz w:val="16"/>
              </w:rPr>
              <w:t xml:space="preserve">Droit </w:t>
            </w:r>
            <w:r>
              <w:rPr>
                <w:w w:val="110"/>
                <w:sz w:val="16"/>
              </w:rPr>
              <w:t>civil</w:t>
            </w:r>
          </w:p>
        </w:tc>
        <w:tc>
          <w:tcPr>
            <w:tcW w:w="696" w:type="dxa"/>
            <w:gridSpan w:val="2"/>
          </w:tcPr>
          <w:p w14:paraId="4E5E7064" w14:textId="77777777" w:rsidR="005A7F54" w:rsidRDefault="005A7F54" w:rsidP="009C5DCA">
            <w:pPr>
              <w:pStyle w:val="TableParagraph"/>
              <w:spacing w:before="137"/>
              <w:ind w:left="7"/>
              <w:jc w:val="center"/>
              <w:rPr>
                <w:sz w:val="24"/>
              </w:rPr>
            </w:pPr>
            <w:r>
              <w:rPr>
                <w:w w:val="120"/>
                <w:sz w:val="24"/>
              </w:rPr>
              <w:t>5</w:t>
            </w:r>
          </w:p>
        </w:tc>
        <w:tc>
          <w:tcPr>
            <w:tcW w:w="1298" w:type="dxa"/>
          </w:tcPr>
          <w:p w14:paraId="180A94DB" w14:textId="77777777" w:rsidR="005A7F54" w:rsidRDefault="005A7F54" w:rsidP="009C5DCA">
            <w:pPr>
              <w:pStyle w:val="TableParagraph"/>
              <w:spacing w:before="137"/>
              <w:ind w:left="393" w:right="392"/>
              <w:jc w:val="center"/>
              <w:rPr>
                <w:sz w:val="24"/>
              </w:rPr>
            </w:pPr>
            <w:r>
              <w:rPr>
                <w:w w:val="120"/>
                <w:sz w:val="24"/>
              </w:rPr>
              <w:t>33h</w:t>
            </w:r>
          </w:p>
        </w:tc>
        <w:tc>
          <w:tcPr>
            <w:tcW w:w="1121" w:type="dxa"/>
          </w:tcPr>
          <w:p w14:paraId="68FD57F1" w14:textId="77777777" w:rsidR="005A7F54" w:rsidRDefault="005A7F54" w:rsidP="009C5DCA">
            <w:pPr>
              <w:pStyle w:val="TableParagraph"/>
              <w:spacing w:before="137"/>
              <w:ind w:left="329"/>
              <w:rPr>
                <w:sz w:val="24"/>
              </w:rPr>
            </w:pPr>
            <w:r>
              <w:rPr>
                <w:w w:val="120"/>
                <w:sz w:val="24"/>
              </w:rPr>
              <w:t>15h</w:t>
            </w:r>
          </w:p>
        </w:tc>
      </w:tr>
      <w:tr w:rsidR="005A7F54" w14:paraId="1CE58D43" w14:textId="77777777" w:rsidTr="005A7F54">
        <w:trPr>
          <w:trHeight w:val="992"/>
        </w:trPr>
        <w:tc>
          <w:tcPr>
            <w:tcW w:w="1526" w:type="dxa"/>
            <w:vMerge/>
            <w:tcBorders>
              <w:top w:val="nil"/>
              <w:bottom w:val="single" w:sz="4" w:space="0" w:color="auto"/>
            </w:tcBorders>
          </w:tcPr>
          <w:p w14:paraId="2711DA2F" w14:textId="77777777" w:rsidR="005A7F54" w:rsidRDefault="005A7F54" w:rsidP="009C5DCA">
            <w:pPr>
              <w:rPr>
                <w:sz w:val="2"/>
                <w:szCs w:val="2"/>
              </w:rPr>
            </w:pPr>
          </w:p>
        </w:tc>
        <w:tc>
          <w:tcPr>
            <w:tcW w:w="567" w:type="dxa"/>
            <w:vMerge/>
            <w:tcBorders>
              <w:top w:val="nil"/>
              <w:bottom w:val="single" w:sz="4" w:space="0" w:color="auto"/>
              <w:right w:val="single" w:sz="4" w:space="0" w:color="auto"/>
            </w:tcBorders>
          </w:tcPr>
          <w:p w14:paraId="72EC0920" w14:textId="77777777" w:rsidR="005A7F54" w:rsidRDefault="005A7F54" w:rsidP="009C5DCA">
            <w:pPr>
              <w:rPr>
                <w:sz w:val="2"/>
                <w:szCs w:val="2"/>
              </w:rPr>
            </w:pPr>
          </w:p>
        </w:tc>
        <w:tc>
          <w:tcPr>
            <w:tcW w:w="1560" w:type="dxa"/>
            <w:tcBorders>
              <w:left w:val="single" w:sz="4" w:space="0" w:color="auto"/>
            </w:tcBorders>
            <w:vAlign w:val="center"/>
          </w:tcPr>
          <w:p w14:paraId="6426F879" w14:textId="0B7CCB0F" w:rsidR="005A7F54" w:rsidRDefault="005A7F54" w:rsidP="009C5DCA">
            <w:pPr>
              <w:pStyle w:val="TableParagraph"/>
              <w:spacing w:before="10" w:line="180" w:lineRule="atLeast"/>
              <w:ind w:left="284" w:right="220" w:hanging="245"/>
              <w:jc w:val="center"/>
              <w:rPr>
                <w:sz w:val="16"/>
              </w:rPr>
            </w:pPr>
            <w:r>
              <w:rPr>
                <w:color w:val="FF0000"/>
                <w:w w:val="110"/>
                <w:sz w:val="16"/>
              </w:rPr>
              <w:t xml:space="preserve">Droit </w:t>
            </w:r>
            <w:r>
              <w:rPr>
                <w:color w:val="FF0000"/>
                <w:w w:val="110"/>
                <w:sz w:val="16"/>
              </w:rPr>
              <w:t xml:space="preserve">pénal </w:t>
            </w:r>
            <w:r>
              <w:rPr>
                <w:color w:val="FF0000"/>
                <w:w w:val="110"/>
                <w:sz w:val="16"/>
              </w:rPr>
              <w:t>européen</w:t>
            </w:r>
          </w:p>
        </w:tc>
        <w:tc>
          <w:tcPr>
            <w:tcW w:w="696" w:type="dxa"/>
            <w:gridSpan w:val="2"/>
          </w:tcPr>
          <w:p w14:paraId="461730DE" w14:textId="77777777" w:rsidR="005A7F54" w:rsidRDefault="005A7F54" w:rsidP="009C5DCA">
            <w:pPr>
              <w:pStyle w:val="TableParagraph"/>
              <w:spacing w:before="57"/>
              <w:ind w:left="7"/>
              <w:jc w:val="center"/>
              <w:rPr>
                <w:sz w:val="24"/>
              </w:rPr>
            </w:pPr>
            <w:r>
              <w:rPr>
                <w:color w:val="FF0000"/>
                <w:w w:val="120"/>
                <w:sz w:val="24"/>
              </w:rPr>
              <w:t>5</w:t>
            </w:r>
          </w:p>
        </w:tc>
        <w:tc>
          <w:tcPr>
            <w:tcW w:w="1298" w:type="dxa"/>
          </w:tcPr>
          <w:p w14:paraId="02BA989B" w14:textId="77777777" w:rsidR="005A7F54" w:rsidRDefault="005A7F54" w:rsidP="009C5DCA">
            <w:pPr>
              <w:pStyle w:val="TableParagraph"/>
              <w:spacing w:before="57"/>
              <w:ind w:left="393" w:right="392"/>
              <w:jc w:val="center"/>
              <w:rPr>
                <w:sz w:val="24"/>
              </w:rPr>
            </w:pPr>
            <w:r>
              <w:rPr>
                <w:color w:val="FF0000"/>
                <w:w w:val="120"/>
                <w:sz w:val="24"/>
              </w:rPr>
              <w:t>33</w:t>
            </w:r>
            <w:r w:rsidRPr="00162016">
              <w:rPr>
                <w:color w:val="FF0000"/>
                <w:w w:val="120"/>
                <w:sz w:val="24"/>
              </w:rPr>
              <w:t>h</w:t>
            </w:r>
          </w:p>
        </w:tc>
        <w:tc>
          <w:tcPr>
            <w:tcW w:w="1121" w:type="dxa"/>
          </w:tcPr>
          <w:p w14:paraId="4B7D319F" w14:textId="77777777" w:rsidR="005A7F54" w:rsidRDefault="005A7F54" w:rsidP="009C5DCA">
            <w:pPr>
              <w:pStyle w:val="TableParagraph"/>
              <w:spacing w:before="57"/>
              <w:ind w:left="329"/>
              <w:rPr>
                <w:sz w:val="24"/>
              </w:rPr>
            </w:pPr>
            <w:r w:rsidRPr="00162016">
              <w:rPr>
                <w:color w:val="FF0000"/>
                <w:w w:val="120"/>
                <w:sz w:val="24"/>
              </w:rPr>
              <w:t>1</w:t>
            </w:r>
            <w:r>
              <w:rPr>
                <w:color w:val="FF0000"/>
                <w:w w:val="120"/>
                <w:sz w:val="24"/>
              </w:rPr>
              <w:t>5</w:t>
            </w:r>
            <w:r w:rsidRPr="00162016">
              <w:rPr>
                <w:color w:val="FF0000"/>
                <w:w w:val="120"/>
                <w:sz w:val="24"/>
              </w:rPr>
              <w:t>h</w:t>
            </w:r>
          </w:p>
        </w:tc>
      </w:tr>
      <w:tr w:rsidR="005A7F54" w:rsidRPr="007D0555" w14:paraId="38F32AA0" w14:textId="77777777" w:rsidTr="005A7F54">
        <w:trPr>
          <w:trHeight w:val="992"/>
        </w:trPr>
        <w:tc>
          <w:tcPr>
            <w:tcW w:w="1526" w:type="dxa"/>
            <w:vMerge w:val="restart"/>
            <w:tcBorders>
              <w:top w:val="nil"/>
            </w:tcBorders>
          </w:tcPr>
          <w:p w14:paraId="3E96EFAF" w14:textId="77777777" w:rsidR="005A7F54" w:rsidRDefault="005A7F54" w:rsidP="009C5DCA">
            <w:pPr>
              <w:rPr>
                <w:sz w:val="2"/>
                <w:szCs w:val="2"/>
              </w:rPr>
            </w:pPr>
            <w:r>
              <w:rPr>
                <w:rFonts w:ascii="Arial" w:hAnsi="Arial"/>
                <w:b/>
                <w:color w:val="2E5395"/>
                <w:w w:val="110"/>
                <w:sz w:val="18"/>
              </w:rPr>
              <w:t>Replacer un problème de droit dans son contexte</w:t>
            </w:r>
          </w:p>
          <w:p w14:paraId="3F75DD59" w14:textId="77777777" w:rsidR="005A7F54" w:rsidRDefault="005A7F54" w:rsidP="009C5DCA">
            <w:pPr>
              <w:rPr>
                <w:sz w:val="2"/>
                <w:szCs w:val="2"/>
              </w:rPr>
            </w:pPr>
            <w:r>
              <w:rPr>
                <w:sz w:val="2"/>
                <w:szCs w:val="2"/>
              </w:rPr>
              <w:t>ERe</w:t>
            </w:r>
          </w:p>
          <w:p w14:paraId="27B971D4" w14:textId="77777777" w:rsidR="005A7F54" w:rsidRPr="007D0555" w:rsidRDefault="005A7F54" w:rsidP="009C5DCA">
            <w:pPr>
              <w:rPr>
                <w:sz w:val="2"/>
                <w:szCs w:val="2"/>
              </w:rPr>
            </w:pPr>
          </w:p>
          <w:p w14:paraId="1050AB55" w14:textId="77777777" w:rsidR="005A7F54" w:rsidRPr="007D0555" w:rsidRDefault="005A7F54" w:rsidP="009C5DCA">
            <w:pPr>
              <w:rPr>
                <w:sz w:val="2"/>
                <w:szCs w:val="2"/>
              </w:rPr>
            </w:pPr>
          </w:p>
          <w:p w14:paraId="01C9A324" w14:textId="77777777" w:rsidR="005A7F54" w:rsidRPr="007D0555" w:rsidRDefault="005A7F54" w:rsidP="009C5DCA">
            <w:pPr>
              <w:rPr>
                <w:sz w:val="2"/>
                <w:szCs w:val="2"/>
              </w:rPr>
            </w:pPr>
          </w:p>
          <w:p w14:paraId="2F844597" w14:textId="77777777" w:rsidR="005A7F54" w:rsidRPr="007D0555" w:rsidRDefault="005A7F54" w:rsidP="009C5DCA">
            <w:pPr>
              <w:rPr>
                <w:sz w:val="2"/>
                <w:szCs w:val="2"/>
              </w:rPr>
            </w:pPr>
          </w:p>
          <w:p w14:paraId="006E7D77" w14:textId="77777777" w:rsidR="005A7F54" w:rsidRPr="007D0555" w:rsidRDefault="005A7F54" w:rsidP="009C5DCA">
            <w:pPr>
              <w:rPr>
                <w:sz w:val="2"/>
                <w:szCs w:val="2"/>
              </w:rPr>
            </w:pPr>
          </w:p>
          <w:p w14:paraId="29CFECEA" w14:textId="77777777" w:rsidR="005A7F54" w:rsidRPr="007D0555" w:rsidRDefault="005A7F54" w:rsidP="009C5DCA">
            <w:pPr>
              <w:rPr>
                <w:sz w:val="2"/>
                <w:szCs w:val="2"/>
              </w:rPr>
            </w:pPr>
          </w:p>
          <w:p w14:paraId="28C086B5" w14:textId="77777777" w:rsidR="005A7F54" w:rsidRPr="007D0555" w:rsidRDefault="005A7F54" w:rsidP="009C5DCA">
            <w:pPr>
              <w:rPr>
                <w:sz w:val="2"/>
                <w:szCs w:val="2"/>
              </w:rPr>
            </w:pPr>
          </w:p>
          <w:p w14:paraId="7CFC877C" w14:textId="77777777" w:rsidR="005A7F54" w:rsidRPr="007D0555" w:rsidRDefault="005A7F54" w:rsidP="009C5DCA">
            <w:pPr>
              <w:rPr>
                <w:sz w:val="2"/>
                <w:szCs w:val="2"/>
              </w:rPr>
            </w:pPr>
          </w:p>
          <w:p w14:paraId="7EE68B4E" w14:textId="77777777" w:rsidR="005A7F54" w:rsidRPr="007D0555" w:rsidRDefault="005A7F54" w:rsidP="009C5DCA">
            <w:pPr>
              <w:rPr>
                <w:sz w:val="2"/>
                <w:szCs w:val="2"/>
              </w:rPr>
            </w:pPr>
          </w:p>
          <w:p w14:paraId="6D7B1D1A" w14:textId="77777777" w:rsidR="005A7F54" w:rsidRPr="007D0555" w:rsidRDefault="005A7F54" w:rsidP="009C5DCA">
            <w:pPr>
              <w:rPr>
                <w:sz w:val="2"/>
                <w:szCs w:val="2"/>
              </w:rPr>
            </w:pPr>
          </w:p>
          <w:p w14:paraId="271872B2" w14:textId="77777777" w:rsidR="005A7F54" w:rsidRPr="007D0555" w:rsidRDefault="005A7F54" w:rsidP="009C5DCA">
            <w:pPr>
              <w:rPr>
                <w:sz w:val="2"/>
                <w:szCs w:val="2"/>
              </w:rPr>
            </w:pPr>
          </w:p>
          <w:p w14:paraId="6FF4E111" w14:textId="77777777" w:rsidR="005A7F54" w:rsidRPr="007D0555" w:rsidRDefault="005A7F54" w:rsidP="009C5DCA">
            <w:pPr>
              <w:rPr>
                <w:sz w:val="2"/>
                <w:szCs w:val="2"/>
              </w:rPr>
            </w:pPr>
          </w:p>
          <w:p w14:paraId="206B312E" w14:textId="77777777" w:rsidR="005A7F54" w:rsidRPr="007D0555" w:rsidRDefault="005A7F54" w:rsidP="009C5DCA">
            <w:pPr>
              <w:rPr>
                <w:sz w:val="2"/>
                <w:szCs w:val="2"/>
              </w:rPr>
            </w:pPr>
          </w:p>
          <w:p w14:paraId="4B4A69AF" w14:textId="77777777" w:rsidR="005A7F54" w:rsidRPr="007D0555" w:rsidRDefault="005A7F54" w:rsidP="009C5DCA">
            <w:pPr>
              <w:rPr>
                <w:sz w:val="2"/>
                <w:szCs w:val="2"/>
              </w:rPr>
            </w:pPr>
          </w:p>
          <w:p w14:paraId="00C52C5B" w14:textId="77777777" w:rsidR="005A7F54" w:rsidRPr="007D0555" w:rsidRDefault="005A7F54" w:rsidP="009C5DCA">
            <w:pPr>
              <w:rPr>
                <w:sz w:val="2"/>
                <w:szCs w:val="2"/>
              </w:rPr>
            </w:pPr>
          </w:p>
          <w:p w14:paraId="27434101" w14:textId="77777777" w:rsidR="005A7F54" w:rsidRPr="007D0555" w:rsidRDefault="005A7F54" w:rsidP="009C5DCA">
            <w:pPr>
              <w:rPr>
                <w:sz w:val="2"/>
                <w:szCs w:val="2"/>
              </w:rPr>
            </w:pPr>
          </w:p>
          <w:p w14:paraId="5A2181B4" w14:textId="77777777" w:rsidR="005A7F54" w:rsidRPr="007D0555" w:rsidRDefault="005A7F54" w:rsidP="009C5DCA">
            <w:pPr>
              <w:rPr>
                <w:sz w:val="2"/>
                <w:szCs w:val="2"/>
              </w:rPr>
            </w:pPr>
          </w:p>
          <w:p w14:paraId="5279C087" w14:textId="77777777" w:rsidR="005A7F54" w:rsidRPr="007D0555" w:rsidRDefault="005A7F54" w:rsidP="009C5DCA">
            <w:pPr>
              <w:rPr>
                <w:sz w:val="2"/>
                <w:szCs w:val="2"/>
              </w:rPr>
            </w:pPr>
          </w:p>
          <w:p w14:paraId="23DBCD04" w14:textId="77777777" w:rsidR="005A7F54" w:rsidRPr="007D0555" w:rsidRDefault="005A7F54" w:rsidP="009C5DCA">
            <w:pPr>
              <w:rPr>
                <w:sz w:val="2"/>
                <w:szCs w:val="2"/>
              </w:rPr>
            </w:pPr>
          </w:p>
          <w:p w14:paraId="4254E15A" w14:textId="77777777" w:rsidR="005A7F54" w:rsidRPr="007D0555" w:rsidRDefault="005A7F54" w:rsidP="009C5DCA">
            <w:pPr>
              <w:rPr>
                <w:sz w:val="2"/>
                <w:szCs w:val="2"/>
              </w:rPr>
            </w:pPr>
          </w:p>
          <w:p w14:paraId="4D561DCD" w14:textId="77777777" w:rsidR="005A7F54" w:rsidRPr="007D0555" w:rsidRDefault="005A7F54" w:rsidP="009C5DCA">
            <w:pPr>
              <w:rPr>
                <w:sz w:val="2"/>
                <w:szCs w:val="2"/>
              </w:rPr>
            </w:pPr>
          </w:p>
          <w:p w14:paraId="7BC20EB8" w14:textId="77777777" w:rsidR="005A7F54" w:rsidRPr="007D0555" w:rsidRDefault="005A7F54" w:rsidP="009C5DCA">
            <w:pPr>
              <w:rPr>
                <w:sz w:val="2"/>
                <w:szCs w:val="2"/>
              </w:rPr>
            </w:pPr>
          </w:p>
          <w:p w14:paraId="5EBBB376" w14:textId="77777777" w:rsidR="005A7F54" w:rsidRPr="007D0555" w:rsidRDefault="005A7F54" w:rsidP="009C5DCA">
            <w:pPr>
              <w:rPr>
                <w:sz w:val="2"/>
                <w:szCs w:val="2"/>
              </w:rPr>
            </w:pPr>
          </w:p>
          <w:p w14:paraId="61E09134" w14:textId="77777777" w:rsidR="005A7F54" w:rsidRPr="007D0555" w:rsidRDefault="005A7F54" w:rsidP="009C5DCA">
            <w:pPr>
              <w:rPr>
                <w:sz w:val="2"/>
                <w:szCs w:val="2"/>
              </w:rPr>
            </w:pPr>
          </w:p>
          <w:p w14:paraId="7F2F61D6" w14:textId="77777777" w:rsidR="005A7F54" w:rsidRDefault="005A7F54" w:rsidP="009C5DCA">
            <w:pPr>
              <w:rPr>
                <w:sz w:val="2"/>
                <w:szCs w:val="2"/>
              </w:rPr>
            </w:pPr>
          </w:p>
          <w:p w14:paraId="2D690E6B" w14:textId="302F27B8" w:rsidR="005A7F54" w:rsidRDefault="005A7F54" w:rsidP="009C5DCA">
            <w:pPr>
              <w:jc w:val="center"/>
              <w:rPr>
                <w:sz w:val="2"/>
                <w:szCs w:val="2"/>
              </w:rPr>
            </w:pPr>
          </w:p>
        </w:tc>
        <w:tc>
          <w:tcPr>
            <w:tcW w:w="567" w:type="dxa"/>
            <w:tcBorders>
              <w:top w:val="nil"/>
              <w:bottom w:val="single" w:sz="4" w:space="0" w:color="auto"/>
              <w:right w:val="single" w:sz="4" w:space="0" w:color="auto"/>
            </w:tcBorders>
            <w:vAlign w:val="center"/>
          </w:tcPr>
          <w:p w14:paraId="325AF8DC" w14:textId="77777777" w:rsidR="005A7F54" w:rsidRDefault="005A7F54" w:rsidP="009C5DCA">
            <w:pPr>
              <w:jc w:val="center"/>
              <w:rPr>
                <w:sz w:val="2"/>
                <w:szCs w:val="2"/>
              </w:rPr>
            </w:pPr>
            <w:r>
              <w:rPr>
                <w:w w:val="120"/>
                <w:sz w:val="24"/>
              </w:rPr>
              <w:t>9</w:t>
            </w:r>
          </w:p>
        </w:tc>
        <w:tc>
          <w:tcPr>
            <w:tcW w:w="1560" w:type="dxa"/>
            <w:tcBorders>
              <w:left w:val="single" w:sz="4" w:space="0" w:color="auto"/>
            </w:tcBorders>
            <w:vAlign w:val="center"/>
          </w:tcPr>
          <w:p w14:paraId="0337058F" w14:textId="6A3B1C11" w:rsidR="005A7F54" w:rsidRPr="007D0555" w:rsidRDefault="005A7F54" w:rsidP="005A7F54">
            <w:pPr>
              <w:pStyle w:val="TableParagraph"/>
              <w:spacing w:before="5" w:line="242" w:lineRule="auto"/>
              <w:ind w:right="253"/>
              <w:jc w:val="center"/>
              <w:rPr>
                <w:w w:val="110"/>
                <w:sz w:val="16"/>
                <w:szCs w:val="16"/>
              </w:rPr>
            </w:pPr>
            <w:r>
              <w:rPr>
                <w:w w:val="105"/>
                <w:sz w:val="16"/>
                <w:szCs w:val="16"/>
              </w:rPr>
              <w:t>Droit pénal 1</w:t>
            </w:r>
          </w:p>
        </w:tc>
        <w:tc>
          <w:tcPr>
            <w:tcW w:w="696" w:type="dxa"/>
            <w:gridSpan w:val="2"/>
            <w:tcBorders>
              <w:right w:val="single" w:sz="4" w:space="0" w:color="auto"/>
            </w:tcBorders>
          </w:tcPr>
          <w:p w14:paraId="70DCE78F" w14:textId="77777777" w:rsidR="005A7F54" w:rsidRPr="005A7F54" w:rsidRDefault="005A7F54" w:rsidP="009C5DCA">
            <w:pPr>
              <w:pStyle w:val="TableParagraph"/>
              <w:spacing w:before="57"/>
              <w:ind w:left="7"/>
              <w:jc w:val="center"/>
              <w:rPr>
                <w:w w:val="120"/>
              </w:rPr>
            </w:pPr>
            <w:r w:rsidRPr="005A7F54">
              <w:rPr>
                <w:w w:val="120"/>
              </w:rPr>
              <w:t>3</w:t>
            </w:r>
          </w:p>
        </w:tc>
        <w:tc>
          <w:tcPr>
            <w:tcW w:w="1298" w:type="dxa"/>
            <w:tcBorders>
              <w:left w:val="single" w:sz="4" w:space="0" w:color="auto"/>
            </w:tcBorders>
          </w:tcPr>
          <w:p w14:paraId="65AC4406" w14:textId="11C70667" w:rsidR="005A7F54" w:rsidRPr="005A7F54" w:rsidRDefault="005A7F54" w:rsidP="009C5DCA">
            <w:pPr>
              <w:pStyle w:val="TableParagraph"/>
              <w:spacing w:before="57"/>
              <w:ind w:left="393" w:right="392"/>
              <w:jc w:val="center"/>
              <w:rPr>
                <w:w w:val="120"/>
              </w:rPr>
            </w:pPr>
            <w:r w:rsidRPr="005A7F54">
              <w:rPr>
                <w:w w:val="120"/>
              </w:rPr>
              <w:t>22</w:t>
            </w:r>
            <w:r w:rsidRPr="005A7F54">
              <w:rPr>
                <w:w w:val="120"/>
              </w:rPr>
              <w:t>h</w:t>
            </w:r>
          </w:p>
        </w:tc>
        <w:tc>
          <w:tcPr>
            <w:tcW w:w="1121" w:type="dxa"/>
          </w:tcPr>
          <w:p w14:paraId="1CBA7A51" w14:textId="78B0B3A8" w:rsidR="005A7F54" w:rsidRPr="005A7F54" w:rsidRDefault="005A7F54" w:rsidP="009C5DCA">
            <w:pPr>
              <w:pStyle w:val="TableParagraph"/>
              <w:spacing w:before="57"/>
              <w:rPr>
                <w:w w:val="120"/>
              </w:rPr>
            </w:pPr>
          </w:p>
        </w:tc>
      </w:tr>
      <w:tr w:rsidR="005A7F54" w:rsidRPr="007D0555" w14:paraId="3779D315" w14:textId="7CD3AE3A" w:rsidTr="005A7F54">
        <w:trPr>
          <w:trHeight w:val="171"/>
        </w:trPr>
        <w:tc>
          <w:tcPr>
            <w:tcW w:w="1526" w:type="dxa"/>
            <w:vMerge/>
          </w:tcPr>
          <w:p w14:paraId="2EF80F03" w14:textId="4CE31484" w:rsidR="005A7F54" w:rsidRPr="007D0555" w:rsidRDefault="005A7F54" w:rsidP="009C5DCA">
            <w:pPr>
              <w:jc w:val="center"/>
              <w:rPr>
                <w:sz w:val="2"/>
                <w:szCs w:val="2"/>
              </w:rPr>
            </w:pPr>
          </w:p>
        </w:tc>
        <w:tc>
          <w:tcPr>
            <w:tcW w:w="567" w:type="dxa"/>
            <w:vMerge w:val="restart"/>
            <w:tcBorders>
              <w:top w:val="single" w:sz="4" w:space="0" w:color="auto"/>
              <w:right w:val="single" w:sz="4" w:space="0" w:color="auto"/>
            </w:tcBorders>
          </w:tcPr>
          <w:p w14:paraId="7D64BD01" w14:textId="77777777" w:rsidR="005A7F54" w:rsidRDefault="005A7F54" w:rsidP="009C5DCA">
            <w:pPr>
              <w:rPr>
                <w:sz w:val="2"/>
                <w:szCs w:val="2"/>
              </w:rPr>
            </w:pPr>
          </w:p>
        </w:tc>
        <w:tc>
          <w:tcPr>
            <w:tcW w:w="1560" w:type="dxa"/>
            <w:tcBorders>
              <w:left w:val="single" w:sz="4" w:space="0" w:color="auto"/>
              <w:bottom w:val="nil"/>
              <w:right w:val="single" w:sz="4" w:space="0" w:color="auto"/>
            </w:tcBorders>
          </w:tcPr>
          <w:p w14:paraId="1CB3C42E" w14:textId="4D86C182" w:rsidR="005A7F54" w:rsidRPr="007D0555" w:rsidRDefault="005A7F54" w:rsidP="009C5DCA">
            <w:pPr>
              <w:pStyle w:val="TableParagraph"/>
              <w:spacing w:before="93"/>
              <w:ind w:left="1321"/>
              <w:rPr>
                <w:rFonts w:ascii="Arial" w:hAnsi="Arial"/>
                <w:b/>
                <w:sz w:val="16"/>
                <w:szCs w:val="16"/>
              </w:rPr>
            </w:pPr>
          </w:p>
        </w:tc>
        <w:tc>
          <w:tcPr>
            <w:tcW w:w="696" w:type="dxa"/>
            <w:gridSpan w:val="2"/>
            <w:tcBorders>
              <w:left w:val="single" w:sz="4" w:space="0" w:color="auto"/>
              <w:bottom w:val="nil"/>
              <w:right w:val="single" w:sz="4" w:space="0" w:color="auto"/>
            </w:tcBorders>
          </w:tcPr>
          <w:p w14:paraId="6C0AF626" w14:textId="77777777" w:rsidR="005A7F54" w:rsidRPr="007D0555" w:rsidRDefault="005A7F54" w:rsidP="009C5DCA">
            <w:pPr>
              <w:pStyle w:val="TableParagraph"/>
              <w:spacing w:before="93"/>
              <w:ind w:left="1321"/>
              <w:rPr>
                <w:rFonts w:ascii="Arial" w:hAnsi="Arial"/>
                <w:b/>
                <w:sz w:val="16"/>
                <w:szCs w:val="16"/>
              </w:rPr>
            </w:pPr>
          </w:p>
        </w:tc>
        <w:tc>
          <w:tcPr>
            <w:tcW w:w="1298" w:type="dxa"/>
            <w:tcBorders>
              <w:left w:val="single" w:sz="4" w:space="0" w:color="auto"/>
              <w:bottom w:val="nil"/>
              <w:right w:val="single" w:sz="4" w:space="0" w:color="auto"/>
            </w:tcBorders>
          </w:tcPr>
          <w:p w14:paraId="3AF91708" w14:textId="77777777" w:rsidR="005A7F54" w:rsidRPr="007D0555" w:rsidRDefault="005A7F54" w:rsidP="009C5DCA">
            <w:pPr>
              <w:pStyle w:val="TableParagraph"/>
              <w:spacing w:before="93"/>
              <w:ind w:left="1321"/>
              <w:rPr>
                <w:rFonts w:ascii="Arial" w:hAnsi="Arial"/>
                <w:b/>
                <w:sz w:val="16"/>
                <w:szCs w:val="16"/>
              </w:rPr>
            </w:pPr>
          </w:p>
        </w:tc>
        <w:tc>
          <w:tcPr>
            <w:tcW w:w="1121" w:type="dxa"/>
            <w:tcBorders>
              <w:left w:val="single" w:sz="4" w:space="0" w:color="auto"/>
              <w:bottom w:val="nil"/>
            </w:tcBorders>
          </w:tcPr>
          <w:p w14:paraId="5FCFDD9B" w14:textId="77777777" w:rsidR="005A7F54" w:rsidRPr="007D0555" w:rsidRDefault="005A7F54" w:rsidP="009C5DCA">
            <w:pPr>
              <w:pStyle w:val="TableParagraph"/>
              <w:spacing w:before="93"/>
              <w:ind w:left="1321"/>
              <w:rPr>
                <w:rFonts w:ascii="Arial" w:hAnsi="Arial"/>
                <w:b/>
                <w:sz w:val="16"/>
                <w:szCs w:val="16"/>
              </w:rPr>
            </w:pPr>
          </w:p>
        </w:tc>
      </w:tr>
      <w:tr w:rsidR="005A7F54" w14:paraId="3E98A203" w14:textId="77777777" w:rsidTr="005A7F54">
        <w:trPr>
          <w:trHeight w:val="459"/>
        </w:trPr>
        <w:tc>
          <w:tcPr>
            <w:tcW w:w="1526" w:type="dxa"/>
            <w:vMerge/>
          </w:tcPr>
          <w:p w14:paraId="57A39336" w14:textId="77777777" w:rsidR="005A7F54" w:rsidRDefault="005A7F54" w:rsidP="009C5DCA">
            <w:pPr>
              <w:rPr>
                <w:sz w:val="2"/>
                <w:szCs w:val="2"/>
              </w:rPr>
            </w:pPr>
          </w:p>
        </w:tc>
        <w:tc>
          <w:tcPr>
            <w:tcW w:w="567" w:type="dxa"/>
            <w:vMerge/>
            <w:tcBorders>
              <w:right w:val="single" w:sz="4" w:space="0" w:color="auto"/>
            </w:tcBorders>
          </w:tcPr>
          <w:p w14:paraId="39535C81" w14:textId="77777777" w:rsidR="005A7F54" w:rsidRDefault="005A7F54" w:rsidP="009C5DCA">
            <w:pPr>
              <w:rPr>
                <w:sz w:val="2"/>
                <w:szCs w:val="2"/>
              </w:rPr>
            </w:pPr>
          </w:p>
        </w:tc>
        <w:tc>
          <w:tcPr>
            <w:tcW w:w="1560" w:type="dxa"/>
            <w:tcBorders>
              <w:top w:val="nil"/>
              <w:left w:val="single" w:sz="4" w:space="0" w:color="auto"/>
            </w:tcBorders>
          </w:tcPr>
          <w:p w14:paraId="4E108B31" w14:textId="0A27A30E" w:rsidR="005A7F54" w:rsidRDefault="005A7F54" w:rsidP="009C5DCA">
            <w:pPr>
              <w:pStyle w:val="TableParagraph"/>
              <w:spacing w:before="1" w:line="164" w:lineRule="exact"/>
              <w:ind w:left="79" w:right="69"/>
              <w:jc w:val="center"/>
              <w:rPr>
                <w:sz w:val="16"/>
              </w:rPr>
            </w:pPr>
            <w:r>
              <w:rPr>
                <w:sz w:val="16"/>
              </w:rPr>
              <w:t>Finances publiques</w:t>
            </w:r>
          </w:p>
        </w:tc>
        <w:tc>
          <w:tcPr>
            <w:tcW w:w="696" w:type="dxa"/>
            <w:gridSpan w:val="2"/>
            <w:tcBorders>
              <w:top w:val="nil"/>
            </w:tcBorders>
          </w:tcPr>
          <w:p w14:paraId="6BB8B7D5" w14:textId="23B2A26E" w:rsidR="005A7F54" w:rsidRDefault="005A7F54" w:rsidP="005A7F54">
            <w:pPr>
              <w:pStyle w:val="TableParagraph"/>
              <w:spacing w:before="242"/>
              <w:ind w:left="7"/>
              <w:jc w:val="center"/>
              <w:rPr>
                <w:sz w:val="24"/>
              </w:rPr>
            </w:pPr>
            <w:r>
              <w:rPr>
                <w:sz w:val="24"/>
              </w:rPr>
              <w:t>3</w:t>
            </w:r>
          </w:p>
        </w:tc>
        <w:tc>
          <w:tcPr>
            <w:tcW w:w="1298" w:type="dxa"/>
            <w:tcBorders>
              <w:top w:val="nil"/>
              <w:right w:val="single" w:sz="4" w:space="0" w:color="auto"/>
            </w:tcBorders>
          </w:tcPr>
          <w:p w14:paraId="287148D6" w14:textId="77777777" w:rsidR="005A7F54" w:rsidRDefault="005A7F54" w:rsidP="009C5DCA">
            <w:pPr>
              <w:pStyle w:val="TableParagraph"/>
              <w:spacing w:before="242"/>
              <w:ind w:left="393" w:right="392"/>
              <w:jc w:val="center"/>
              <w:rPr>
                <w:sz w:val="24"/>
              </w:rPr>
            </w:pPr>
            <w:r>
              <w:rPr>
                <w:w w:val="120"/>
                <w:sz w:val="24"/>
              </w:rPr>
              <w:t>22h</w:t>
            </w:r>
          </w:p>
        </w:tc>
        <w:tc>
          <w:tcPr>
            <w:tcW w:w="1121" w:type="dxa"/>
            <w:tcBorders>
              <w:top w:val="nil"/>
              <w:left w:val="single" w:sz="4" w:space="0" w:color="auto"/>
            </w:tcBorders>
          </w:tcPr>
          <w:p w14:paraId="1D04074C" w14:textId="77777777" w:rsidR="005A7F54" w:rsidRDefault="005A7F54" w:rsidP="009C5DCA">
            <w:pPr>
              <w:pStyle w:val="TableParagraph"/>
              <w:rPr>
                <w:rFonts w:ascii="Times New Roman"/>
                <w:sz w:val="18"/>
              </w:rPr>
            </w:pPr>
          </w:p>
        </w:tc>
      </w:tr>
      <w:tr w:rsidR="005A7F54" w14:paraId="5F897877" w14:textId="77777777" w:rsidTr="005A7F54">
        <w:trPr>
          <w:trHeight w:val="282"/>
        </w:trPr>
        <w:tc>
          <w:tcPr>
            <w:tcW w:w="1526" w:type="dxa"/>
            <w:vMerge/>
          </w:tcPr>
          <w:p w14:paraId="008C17CC" w14:textId="77777777" w:rsidR="005A7F54" w:rsidRDefault="005A7F54" w:rsidP="009C5DCA">
            <w:pPr>
              <w:rPr>
                <w:sz w:val="2"/>
                <w:szCs w:val="2"/>
              </w:rPr>
            </w:pPr>
          </w:p>
        </w:tc>
        <w:tc>
          <w:tcPr>
            <w:tcW w:w="567" w:type="dxa"/>
            <w:vMerge/>
            <w:tcBorders>
              <w:right w:val="single" w:sz="4" w:space="0" w:color="auto"/>
            </w:tcBorders>
          </w:tcPr>
          <w:p w14:paraId="1979A442" w14:textId="77777777" w:rsidR="005A7F54" w:rsidRDefault="005A7F54" w:rsidP="009C5DCA">
            <w:pPr>
              <w:rPr>
                <w:sz w:val="2"/>
                <w:szCs w:val="2"/>
              </w:rPr>
            </w:pPr>
          </w:p>
        </w:tc>
        <w:tc>
          <w:tcPr>
            <w:tcW w:w="1560" w:type="dxa"/>
            <w:tcBorders>
              <w:left w:val="single" w:sz="4" w:space="0" w:color="auto"/>
            </w:tcBorders>
          </w:tcPr>
          <w:p w14:paraId="6A9F45D3" w14:textId="41D929F2" w:rsidR="005A7F54" w:rsidRDefault="005A7F54" w:rsidP="009C5DCA">
            <w:pPr>
              <w:pStyle w:val="TableParagraph"/>
              <w:spacing w:before="53"/>
              <w:ind w:left="212"/>
              <w:rPr>
                <w:sz w:val="16"/>
              </w:rPr>
            </w:pPr>
            <w:r>
              <w:rPr>
                <w:w w:val="105"/>
                <w:sz w:val="16"/>
              </w:rPr>
              <w:t>Sociologie et philosophie du droit</w:t>
            </w:r>
          </w:p>
        </w:tc>
        <w:tc>
          <w:tcPr>
            <w:tcW w:w="696" w:type="dxa"/>
            <w:gridSpan w:val="2"/>
          </w:tcPr>
          <w:p w14:paraId="7B46B0CA" w14:textId="77777777" w:rsidR="005A7F54" w:rsidRDefault="005A7F54" w:rsidP="009C5DCA">
            <w:pPr>
              <w:pStyle w:val="TableParagraph"/>
              <w:spacing w:before="7" w:line="256" w:lineRule="exact"/>
              <w:ind w:left="7"/>
              <w:jc w:val="center"/>
              <w:rPr>
                <w:sz w:val="24"/>
              </w:rPr>
            </w:pPr>
            <w:r>
              <w:rPr>
                <w:w w:val="120"/>
                <w:sz w:val="24"/>
              </w:rPr>
              <w:t>3</w:t>
            </w:r>
          </w:p>
        </w:tc>
        <w:tc>
          <w:tcPr>
            <w:tcW w:w="1298" w:type="dxa"/>
          </w:tcPr>
          <w:p w14:paraId="61F92493" w14:textId="77777777" w:rsidR="005A7F54" w:rsidRDefault="005A7F54" w:rsidP="009C5DCA">
            <w:pPr>
              <w:pStyle w:val="TableParagraph"/>
              <w:spacing w:before="7" w:line="256" w:lineRule="exact"/>
              <w:ind w:left="393" w:right="392"/>
              <w:jc w:val="center"/>
              <w:rPr>
                <w:sz w:val="24"/>
              </w:rPr>
            </w:pPr>
            <w:r>
              <w:rPr>
                <w:w w:val="120"/>
                <w:sz w:val="24"/>
              </w:rPr>
              <w:t>22h</w:t>
            </w:r>
          </w:p>
        </w:tc>
        <w:tc>
          <w:tcPr>
            <w:tcW w:w="1121" w:type="dxa"/>
            <w:tcBorders>
              <w:bottom w:val="single" w:sz="4" w:space="0" w:color="000000"/>
            </w:tcBorders>
          </w:tcPr>
          <w:p w14:paraId="2DFD0A86" w14:textId="77777777" w:rsidR="005A7F54" w:rsidRDefault="005A7F54" w:rsidP="009C5DCA">
            <w:pPr>
              <w:pStyle w:val="TableParagraph"/>
              <w:rPr>
                <w:rFonts w:ascii="Times New Roman"/>
                <w:sz w:val="18"/>
              </w:rPr>
            </w:pPr>
          </w:p>
        </w:tc>
      </w:tr>
      <w:tr w:rsidR="005A7F54" w14:paraId="14AD1EE0" w14:textId="77777777" w:rsidTr="005A7F54">
        <w:trPr>
          <w:trHeight w:val="348"/>
        </w:trPr>
        <w:tc>
          <w:tcPr>
            <w:tcW w:w="1526" w:type="dxa"/>
            <w:vMerge/>
          </w:tcPr>
          <w:p w14:paraId="37DF5981" w14:textId="77777777" w:rsidR="005A7F54" w:rsidRDefault="005A7F54" w:rsidP="009C5DCA">
            <w:pPr>
              <w:rPr>
                <w:sz w:val="2"/>
                <w:szCs w:val="2"/>
              </w:rPr>
            </w:pPr>
          </w:p>
        </w:tc>
        <w:tc>
          <w:tcPr>
            <w:tcW w:w="567" w:type="dxa"/>
            <w:vMerge/>
            <w:tcBorders>
              <w:right w:val="single" w:sz="4" w:space="0" w:color="auto"/>
            </w:tcBorders>
          </w:tcPr>
          <w:p w14:paraId="0E796F66" w14:textId="77777777" w:rsidR="005A7F54" w:rsidRDefault="005A7F54" w:rsidP="009C5DCA">
            <w:pPr>
              <w:rPr>
                <w:sz w:val="2"/>
                <w:szCs w:val="2"/>
              </w:rPr>
            </w:pPr>
          </w:p>
        </w:tc>
        <w:tc>
          <w:tcPr>
            <w:tcW w:w="1560" w:type="dxa"/>
            <w:tcBorders>
              <w:left w:val="single" w:sz="4" w:space="0" w:color="auto"/>
              <w:right w:val="single" w:sz="4" w:space="0" w:color="auto"/>
            </w:tcBorders>
          </w:tcPr>
          <w:p w14:paraId="63B3651C" w14:textId="63C779D6" w:rsidR="005A7F54" w:rsidRDefault="005A7F54" w:rsidP="009C5DCA">
            <w:pPr>
              <w:pStyle w:val="TableParagraph"/>
              <w:spacing w:before="5"/>
              <w:ind w:left="76" w:right="69"/>
              <w:jc w:val="center"/>
              <w:rPr>
                <w:w w:val="110"/>
                <w:sz w:val="16"/>
              </w:rPr>
            </w:pPr>
            <w:r>
              <w:rPr>
                <w:w w:val="110"/>
                <w:sz w:val="16"/>
              </w:rPr>
              <w:t xml:space="preserve">Histoire </w:t>
            </w:r>
            <w:r>
              <w:rPr>
                <w:w w:val="110"/>
                <w:sz w:val="16"/>
              </w:rPr>
              <w:t>de la formation politique de l’Europe</w:t>
            </w:r>
          </w:p>
        </w:tc>
        <w:tc>
          <w:tcPr>
            <w:tcW w:w="696" w:type="dxa"/>
            <w:gridSpan w:val="2"/>
            <w:tcBorders>
              <w:left w:val="single" w:sz="4" w:space="0" w:color="auto"/>
            </w:tcBorders>
          </w:tcPr>
          <w:p w14:paraId="743AC0D4" w14:textId="77777777" w:rsidR="005A7F54" w:rsidRDefault="005A7F54" w:rsidP="009C5DCA">
            <w:pPr>
              <w:pStyle w:val="TableParagraph"/>
              <w:spacing w:before="149"/>
              <w:ind w:left="7"/>
              <w:jc w:val="center"/>
              <w:rPr>
                <w:w w:val="120"/>
                <w:sz w:val="24"/>
              </w:rPr>
            </w:pPr>
            <w:r>
              <w:rPr>
                <w:w w:val="120"/>
                <w:sz w:val="24"/>
              </w:rPr>
              <w:t>3</w:t>
            </w:r>
          </w:p>
        </w:tc>
        <w:tc>
          <w:tcPr>
            <w:tcW w:w="1298" w:type="dxa"/>
            <w:tcBorders>
              <w:right w:val="single" w:sz="4" w:space="0" w:color="auto"/>
            </w:tcBorders>
          </w:tcPr>
          <w:p w14:paraId="0D04872B" w14:textId="77777777" w:rsidR="005A7F54" w:rsidRDefault="005A7F54" w:rsidP="009C5DCA">
            <w:pPr>
              <w:pStyle w:val="TableParagraph"/>
              <w:spacing w:before="149"/>
              <w:ind w:left="393" w:right="392"/>
              <w:jc w:val="center"/>
              <w:rPr>
                <w:w w:val="120"/>
                <w:sz w:val="24"/>
              </w:rPr>
            </w:pPr>
            <w:r>
              <w:rPr>
                <w:w w:val="120"/>
                <w:sz w:val="24"/>
              </w:rPr>
              <w:t>22h</w:t>
            </w:r>
          </w:p>
        </w:tc>
        <w:tc>
          <w:tcPr>
            <w:tcW w:w="1121" w:type="dxa"/>
            <w:tcBorders>
              <w:left w:val="single" w:sz="4" w:space="0" w:color="auto"/>
            </w:tcBorders>
          </w:tcPr>
          <w:p w14:paraId="01C243BB" w14:textId="77777777" w:rsidR="005A7F54" w:rsidRDefault="005A7F54" w:rsidP="009C5DCA">
            <w:pPr>
              <w:pStyle w:val="TableParagraph"/>
              <w:rPr>
                <w:rFonts w:ascii="Times New Roman"/>
                <w:sz w:val="18"/>
              </w:rPr>
            </w:pPr>
          </w:p>
        </w:tc>
      </w:tr>
      <w:tr w:rsidR="005A7F54" w:rsidRPr="00620359" w14:paraId="632C4745" w14:textId="77777777" w:rsidTr="005A7F54">
        <w:trPr>
          <w:trHeight w:val="565"/>
        </w:trPr>
        <w:tc>
          <w:tcPr>
            <w:tcW w:w="1526" w:type="dxa"/>
            <w:vMerge w:val="restart"/>
            <w:tcBorders>
              <w:top w:val="nil"/>
            </w:tcBorders>
          </w:tcPr>
          <w:p w14:paraId="508624DC" w14:textId="77777777" w:rsidR="005A7F54" w:rsidRDefault="005A7F54" w:rsidP="009C5DCA">
            <w:pPr>
              <w:rPr>
                <w:sz w:val="2"/>
                <w:szCs w:val="2"/>
              </w:rPr>
            </w:pPr>
            <w:r>
              <w:rPr>
                <w:rFonts w:ascii="Arial" w:hAnsi="Arial"/>
                <w:b/>
                <w:color w:val="2E5395"/>
                <w:w w:val="110"/>
                <w:sz w:val="18"/>
              </w:rPr>
              <w:t xml:space="preserve">Communiquer et agir en situation professionnelle </w:t>
            </w:r>
          </w:p>
        </w:tc>
        <w:tc>
          <w:tcPr>
            <w:tcW w:w="567" w:type="dxa"/>
            <w:vMerge w:val="restart"/>
            <w:tcBorders>
              <w:top w:val="nil"/>
              <w:right w:val="single" w:sz="4" w:space="0" w:color="auto"/>
            </w:tcBorders>
            <w:vAlign w:val="center"/>
          </w:tcPr>
          <w:p w14:paraId="4540E037" w14:textId="2115C317" w:rsidR="005A7F54" w:rsidRDefault="005A7F54" w:rsidP="009C5DCA">
            <w:pPr>
              <w:pStyle w:val="TableParagraph"/>
              <w:jc w:val="center"/>
              <w:rPr>
                <w:rFonts w:ascii="Times New Roman"/>
                <w:sz w:val="18"/>
              </w:rPr>
            </w:pPr>
            <w:r>
              <w:rPr>
                <w:w w:val="120"/>
                <w:sz w:val="24"/>
              </w:rPr>
              <w:t>3</w:t>
            </w:r>
          </w:p>
        </w:tc>
        <w:tc>
          <w:tcPr>
            <w:tcW w:w="1560" w:type="dxa"/>
            <w:tcBorders>
              <w:top w:val="nil"/>
              <w:left w:val="single" w:sz="4" w:space="0" w:color="auto"/>
              <w:right w:val="single" w:sz="4" w:space="0" w:color="auto"/>
            </w:tcBorders>
            <w:vAlign w:val="center"/>
          </w:tcPr>
          <w:p w14:paraId="64E68514" w14:textId="77777777" w:rsidR="005A7F54" w:rsidRDefault="005A7F54" w:rsidP="009C5DCA">
            <w:pPr>
              <w:pStyle w:val="TableParagraph"/>
              <w:rPr>
                <w:rFonts w:ascii="Times New Roman"/>
                <w:sz w:val="18"/>
              </w:rPr>
            </w:pPr>
            <w:r w:rsidRPr="00162016">
              <w:rPr>
                <w:color w:val="FF0000"/>
                <w:w w:val="110"/>
                <w:sz w:val="16"/>
              </w:rPr>
              <w:t>Langue vivante Anglais</w:t>
            </w:r>
          </w:p>
        </w:tc>
        <w:tc>
          <w:tcPr>
            <w:tcW w:w="684" w:type="dxa"/>
            <w:tcBorders>
              <w:top w:val="nil"/>
              <w:left w:val="single" w:sz="4" w:space="0" w:color="auto"/>
              <w:right w:val="single" w:sz="4" w:space="0" w:color="auto"/>
            </w:tcBorders>
            <w:vAlign w:val="center"/>
          </w:tcPr>
          <w:p w14:paraId="7A8C4E11" w14:textId="77777777" w:rsidR="005A7F54" w:rsidRDefault="005A7F54" w:rsidP="009C5DCA">
            <w:pPr>
              <w:pStyle w:val="TableParagraph"/>
              <w:jc w:val="center"/>
              <w:rPr>
                <w:rFonts w:ascii="Times New Roman"/>
                <w:sz w:val="18"/>
              </w:rPr>
            </w:pPr>
            <w:r w:rsidRPr="00162016">
              <w:rPr>
                <w:color w:val="FF0000"/>
                <w:w w:val="120"/>
                <w:sz w:val="24"/>
              </w:rPr>
              <w:t>3</w:t>
            </w:r>
          </w:p>
        </w:tc>
        <w:tc>
          <w:tcPr>
            <w:tcW w:w="1310" w:type="dxa"/>
            <w:gridSpan w:val="2"/>
            <w:tcBorders>
              <w:top w:val="nil"/>
              <w:left w:val="single" w:sz="4" w:space="0" w:color="auto"/>
              <w:right w:val="single" w:sz="4" w:space="0" w:color="auto"/>
            </w:tcBorders>
            <w:vAlign w:val="center"/>
          </w:tcPr>
          <w:p w14:paraId="739BE167" w14:textId="77777777" w:rsidR="005A7F54" w:rsidRPr="00FC0341" w:rsidRDefault="005A7F54" w:rsidP="009C5DCA">
            <w:pPr>
              <w:pStyle w:val="TableParagraph"/>
              <w:jc w:val="center"/>
              <w:rPr>
                <w:rFonts w:ascii="Times New Roman"/>
                <w:color w:val="EE0000"/>
                <w:sz w:val="18"/>
              </w:rPr>
            </w:pPr>
          </w:p>
        </w:tc>
        <w:tc>
          <w:tcPr>
            <w:tcW w:w="1121" w:type="dxa"/>
            <w:tcBorders>
              <w:top w:val="nil"/>
              <w:left w:val="single" w:sz="4" w:space="0" w:color="auto"/>
            </w:tcBorders>
            <w:vAlign w:val="center"/>
          </w:tcPr>
          <w:p w14:paraId="3E2316BE" w14:textId="77777777" w:rsidR="005A7F54" w:rsidRPr="00620359" w:rsidRDefault="005A7F54" w:rsidP="009C5DCA">
            <w:pPr>
              <w:pStyle w:val="TableParagraph"/>
              <w:jc w:val="center"/>
              <w:rPr>
                <w:b/>
                <w:bCs/>
                <w:color w:val="EE0000"/>
                <w:sz w:val="18"/>
              </w:rPr>
            </w:pPr>
            <w:r w:rsidRPr="00620359">
              <w:rPr>
                <w:b/>
                <w:bCs/>
                <w:color w:val="EE0000"/>
                <w:sz w:val="18"/>
              </w:rPr>
              <w:t>13h30</w:t>
            </w:r>
          </w:p>
        </w:tc>
      </w:tr>
      <w:tr w:rsidR="005A7F54" w:rsidRPr="00162016" w14:paraId="53560193" w14:textId="77777777" w:rsidTr="005A7F54">
        <w:trPr>
          <w:trHeight w:val="510"/>
        </w:trPr>
        <w:tc>
          <w:tcPr>
            <w:tcW w:w="1526" w:type="dxa"/>
            <w:vMerge/>
          </w:tcPr>
          <w:p w14:paraId="6286314A" w14:textId="77777777" w:rsidR="005A7F54" w:rsidRDefault="005A7F54" w:rsidP="009C5DCA">
            <w:pPr>
              <w:pStyle w:val="TableParagraph"/>
              <w:spacing w:line="244" w:lineRule="auto"/>
              <w:ind w:left="107" w:right="41"/>
              <w:rPr>
                <w:rFonts w:ascii="Arial" w:hAnsi="Arial"/>
                <w:b/>
                <w:sz w:val="18"/>
              </w:rPr>
            </w:pPr>
          </w:p>
        </w:tc>
        <w:tc>
          <w:tcPr>
            <w:tcW w:w="567" w:type="dxa"/>
            <w:vMerge/>
            <w:tcBorders>
              <w:right w:val="single" w:sz="4" w:space="0" w:color="auto"/>
            </w:tcBorders>
          </w:tcPr>
          <w:p w14:paraId="511DCBCF" w14:textId="77777777" w:rsidR="005A7F54" w:rsidRDefault="005A7F54" w:rsidP="009C5DCA">
            <w:pPr>
              <w:pStyle w:val="TableParagraph"/>
              <w:rPr>
                <w:rFonts w:ascii="Arial"/>
                <w:b/>
                <w:sz w:val="28"/>
              </w:rPr>
            </w:pPr>
          </w:p>
        </w:tc>
        <w:tc>
          <w:tcPr>
            <w:tcW w:w="1560" w:type="dxa"/>
            <w:tcBorders>
              <w:left w:val="single" w:sz="4" w:space="0" w:color="auto"/>
              <w:bottom w:val="single" w:sz="4" w:space="0" w:color="auto"/>
              <w:right w:val="single" w:sz="4" w:space="0" w:color="auto"/>
            </w:tcBorders>
          </w:tcPr>
          <w:p w14:paraId="7F209B90" w14:textId="77777777" w:rsidR="005A7F54" w:rsidRPr="00FC0341" w:rsidRDefault="005A7F54" w:rsidP="009C5DCA">
            <w:pPr>
              <w:pStyle w:val="TableParagraph"/>
              <w:spacing w:before="72"/>
              <w:ind w:left="416" w:hanging="296"/>
              <w:rPr>
                <w:sz w:val="16"/>
              </w:rPr>
            </w:pPr>
            <w:r w:rsidRPr="00620359">
              <w:rPr>
                <w:color w:val="EE0000"/>
                <w:sz w:val="16"/>
              </w:rPr>
              <w:t>Tutorat</w:t>
            </w:r>
          </w:p>
        </w:tc>
        <w:tc>
          <w:tcPr>
            <w:tcW w:w="696" w:type="dxa"/>
            <w:gridSpan w:val="2"/>
            <w:tcBorders>
              <w:left w:val="single" w:sz="4" w:space="0" w:color="auto"/>
            </w:tcBorders>
          </w:tcPr>
          <w:p w14:paraId="20FCDB93" w14:textId="77777777" w:rsidR="005A7F54" w:rsidRPr="00FC0341" w:rsidRDefault="005A7F54" w:rsidP="009C5DCA">
            <w:pPr>
              <w:pStyle w:val="TableParagraph"/>
              <w:spacing w:before="122"/>
              <w:ind w:left="7"/>
              <w:jc w:val="center"/>
              <w:rPr>
                <w:sz w:val="24"/>
              </w:rPr>
            </w:pPr>
            <w:r w:rsidRPr="00471ECA">
              <w:rPr>
                <w:color w:val="EE0000"/>
                <w:sz w:val="24"/>
              </w:rPr>
              <w:t>0</w:t>
            </w:r>
          </w:p>
        </w:tc>
        <w:tc>
          <w:tcPr>
            <w:tcW w:w="1298" w:type="dxa"/>
          </w:tcPr>
          <w:p w14:paraId="1F805E69" w14:textId="77777777" w:rsidR="005A7F54" w:rsidRPr="00162016" w:rsidRDefault="005A7F54" w:rsidP="009C5DCA">
            <w:pPr>
              <w:pStyle w:val="TableParagraph"/>
              <w:rPr>
                <w:rFonts w:ascii="Times New Roman"/>
                <w:color w:val="FF0000"/>
                <w:sz w:val="18"/>
              </w:rPr>
            </w:pPr>
          </w:p>
        </w:tc>
        <w:tc>
          <w:tcPr>
            <w:tcW w:w="1121" w:type="dxa"/>
          </w:tcPr>
          <w:p w14:paraId="1AB2AAFA" w14:textId="77777777" w:rsidR="005A7F54" w:rsidRPr="00162016" w:rsidRDefault="005A7F54" w:rsidP="009C5DCA">
            <w:pPr>
              <w:pStyle w:val="TableParagraph"/>
              <w:spacing w:before="122"/>
              <w:ind w:left="329"/>
              <w:rPr>
                <w:color w:val="FF0000"/>
                <w:sz w:val="24"/>
              </w:rPr>
            </w:pPr>
            <w:r>
              <w:rPr>
                <w:color w:val="FF0000"/>
                <w:sz w:val="24"/>
              </w:rPr>
              <w:t>13h30</w:t>
            </w:r>
          </w:p>
        </w:tc>
      </w:tr>
      <w:tr w:rsidR="005A7F54" w14:paraId="657BB98A" w14:textId="77777777" w:rsidTr="005A7F54">
        <w:trPr>
          <w:trHeight w:val="342"/>
        </w:trPr>
        <w:tc>
          <w:tcPr>
            <w:tcW w:w="1526" w:type="dxa"/>
            <w:vMerge w:val="restart"/>
            <w:tcBorders>
              <w:top w:val="single" w:sz="4" w:space="0" w:color="auto"/>
            </w:tcBorders>
          </w:tcPr>
          <w:p w14:paraId="25874C8E" w14:textId="77777777" w:rsidR="005A7F54" w:rsidRDefault="005A7F54" w:rsidP="009C5DCA">
            <w:pPr>
              <w:pStyle w:val="TableParagraph"/>
              <w:spacing w:line="244" w:lineRule="auto"/>
              <w:ind w:left="107" w:right="41"/>
              <w:rPr>
                <w:sz w:val="2"/>
                <w:szCs w:val="2"/>
              </w:rPr>
            </w:pPr>
            <w:r>
              <w:rPr>
                <w:rFonts w:ascii="Arial" w:hAnsi="Arial"/>
                <w:b/>
                <w:color w:val="2E5395"/>
                <w:w w:val="110"/>
                <w:sz w:val="18"/>
              </w:rPr>
              <w:t xml:space="preserve">Comprendre l’environnement professionnel </w:t>
            </w:r>
          </w:p>
        </w:tc>
        <w:tc>
          <w:tcPr>
            <w:tcW w:w="567" w:type="dxa"/>
            <w:vMerge w:val="restart"/>
            <w:tcBorders>
              <w:top w:val="single" w:sz="4" w:space="0" w:color="auto"/>
              <w:right w:val="single" w:sz="4" w:space="0" w:color="auto"/>
            </w:tcBorders>
            <w:vAlign w:val="center"/>
          </w:tcPr>
          <w:p w14:paraId="5290A97E" w14:textId="490A964A" w:rsidR="005A7F54" w:rsidRDefault="005A7F54" w:rsidP="005A7F54">
            <w:pPr>
              <w:jc w:val="center"/>
              <w:rPr>
                <w:sz w:val="2"/>
                <w:szCs w:val="2"/>
              </w:rPr>
            </w:pPr>
            <w:r>
              <w:rPr>
                <w:sz w:val="2"/>
                <w:szCs w:val="2"/>
              </w:rPr>
              <w:t>S</w:t>
            </w:r>
            <w:r>
              <w:rPr>
                <w:sz w:val="2"/>
                <w:szCs w:val="2"/>
              </w:rPr>
              <w:t>tag</w:t>
            </w:r>
            <w:r>
              <w:rPr>
                <w:sz w:val="2"/>
                <w:szCs w:val="2"/>
              </w:rPr>
              <w:t>3</w:t>
            </w:r>
            <w:r>
              <w:rPr>
                <w:w w:val="120"/>
                <w:sz w:val="24"/>
              </w:rPr>
              <w:t>3</w:t>
            </w:r>
          </w:p>
        </w:tc>
        <w:tc>
          <w:tcPr>
            <w:tcW w:w="4675" w:type="dxa"/>
            <w:gridSpan w:val="5"/>
            <w:tcBorders>
              <w:left w:val="single" w:sz="4" w:space="0" w:color="auto"/>
              <w:bottom w:val="nil"/>
            </w:tcBorders>
          </w:tcPr>
          <w:p w14:paraId="12C332AC" w14:textId="77777777" w:rsidR="005A7F54" w:rsidRDefault="005A7F54" w:rsidP="009C5DCA">
            <w:pPr>
              <w:pStyle w:val="TableParagraph"/>
              <w:spacing w:before="59"/>
              <w:ind w:left="1328"/>
              <w:rPr>
                <w:rFonts w:ascii="Arial"/>
                <w:b/>
                <w:sz w:val="20"/>
              </w:rPr>
            </w:pPr>
            <w:r>
              <w:rPr>
                <w:rFonts w:ascii="Arial"/>
                <w:b/>
                <w:sz w:val="20"/>
              </w:rPr>
              <w:t>Stage facultatif</w:t>
            </w:r>
          </w:p>
        </w:tc>
      </w:tr>
      <w:tr w:rsidR="005A7F54" w14:paraId="27501484" w14:textId="77777777" w:rsidTr="005A7F54">
        <w:trPr>
          <w:trHeight w:val="679"/>
        </w:trPr>
        <w:tc>
          <w:tcPr>
            <w:tcW w:w="1526" w:type="dxa"/>
            <w:vMerge/>
          </w:tcPr>
          <w:p w14:paraId="5689C0CB" w14:textId="77777777" w:rsidR="005A7F54" w:rsidRDefault="005A7F54" w:rsidP="009C5DCA">
            <w:pPr>
              <w:rPr>
                <w:sz w:val="2"/>
                <w:szCs w:val="2"/>
              </w:rPr>
            </w:pPr>
          </w:p>
        </w:tc>
        <w:tc>
          <w:tcPr>
            <w:tcW w:w="567" w:type="dxa"/>
            <w:vMerge/>
            <w:tcBorders>
              <w:right w:val="single" w:sz="4" w:space="0" w:color="auto"/>
            </w:tcBorders>
          </w:tcPr>
          <w:p w14:paraId="7DB60788" w14:textId="77777777" w:rsidR="005A7F54" w:rsidRDefault="005A7F54" w:rsidP="009C5DCA">
            <w:pPr>
              <w:rPr>
                <w:sz w:val="2"/>
                <w:szCs w:val="2"/>
              </w:rPr>
            </w:pPr>
          </w:p>
        </w:tc>
        <w:tc>
          <w:tcPr>
            <w:tcW w:w="1560" w:type="dxa"/>
            <w:tcBorders>
              <w:top w:val="single" w:sz="4" w:space="0" w:color="auto"/>
              <w:left w:val="single" w:sz="4" w:space="0" w:color="auto"/>
            </w:tcBorders>
          </w:tcPr>
          <w:p w14:paraId="4B4BD9CD" w14:textId="68E4DD60" w:rsidR="005A7F54" w:rsidRPr="00162016" w:rsidRDefault="005A7F54" w:rsidP="009C5DCA">
            <w:pPr>
              <w:pStyle w:val="TableParagraph"/>
              <w:spacing w:before="4" w:line="180" w:lineRule="atLeast"/>
              <w:ind w:left="186" w:right="78" w:firstLine="62"/>
              <w:rPr>
                <w:color w:val="FF0000"/>
                <w:sz w:val="16"/>
              </w:rPr>
            </w:pPr>
            <w:r w:rsidRPr="00C06054">
              <w:rPr>
                <w:sz w:val="16"/>
              </w:rPr>
              <w:t>Pratique du droit</w:t>
            </w:r>
            <w:r>
              <w:rPr>
                <w:sz w:val="16"/>
              </w:rPr>
              <w:t> : la preuve</w:t>
            </w:r>
          </w:p>
        </w:tc>
        <w:tc>
          <w:tcPr>
            <w:tcW w:w="696" w:type="dxa"/>
            <w:gridSpan w:val="2"/>
          </w:tcPr>
          <w:p w14:paraId="37EF6ECE" w14:textId="36F1B695" w:rsidR="005A7F54" w:rsidRPr="00162016" w:rsidRDefault="005A7F54" w:rsidP="009C5DCA">
            <w:pPr>
              <w:pStyle w:val="TableParagraph"/>
              <w:spacing w:before="149"/>
              <w:ind w:left="7"/>
              <w:jc w:val="center"/>
              <w:rPr>
                <w:color w:val="FF0000"/>
                <w:sz w:val="24"/>
              </w:rPr>
            </w:pPr>
            <w:r>
              <w:rPr>
                <w:sz w:val="24"/>
              </w:rPr>
              <w:t>3</w:t>
            </w:r>
          </w:p>
        </w:tc>
        <w:tc>
          <w:tcPr>
            <w:tcW w:w="1298" w:type="dxa"/>
            <w:vAlign w:val="center"/>
          </w:tcPr>
          <w:p w14:paraId="777AACCC" w14:textId="77777777" w:rsidR="005A7F54" w:rsidRPr="00C06054" w:rsidRDefault="005A7F54" w:rsidP="009C5DCA">
            <w:pPr>
              <w:pStyle w:val="TableParagraph"/>
              <w:jc w:val="center"/>
              <w:rPr>
                <w:rFonts w:ascii="Times New Roman"/>
                <w:b/>
                <w:bCs/>
                <w:sz w:val="18"/>
              </w:rPr>
            </w:pPr>
            <w:r w:rsidRPr="00C06054">
              <w:rPr>
                <w:rFonts w:ascii="Times New Roman"/>
                <w:b/>
                <w:bCs/>
                <w:sz w:val="18"/>
              </w:rPr>
              <w:t>15h</w:t>
            </w:r>
          </w:p>
        </w:tc>
        <w:tc>
          <w:tcPr>
            <w:tcW w:w="1121" w:type="dxa"/>
          </w:tcPr>
          <w:p w14:paraId="384417C1" w14:textId="77777777" w:rsidR="005A7F54" w:rsidRDefault="005A7F54" w:rsidP="009C5DCA">
            <w:pPr>
              <w:pStyle w:val="TableParagraph"/>
              <w:rPr>
                <w:rFonts w:ascii="Times New Roman"/>
                <w:sz w:val="18"/>
              </w:rPr>
            </w:pPr>
          </w:p>
        </w:tc>
      </w:tr>
    </w:tbl>
    <w:p w14:paraId="2B65D124" w14:textId="77777777" w:rsidR="005A7F54" w:rsidRDefault="005A7F54">
      <w:pPr>
        <w:spacing w:before="172"/>
        <w:ind w:left="160"/>
        <w:rPr>
          <w:rFonts w:ascii="Arial"/>
          <w:b/>
          <w:sz w:val="24"/>
        </w:rPr>
      </w:pPr>
    </w:p>
    <w:p w14:paraId="16BCBC9C" w14:textId="77777777" w:rsidR="007B790A" w:rsidRDefault="007B790A">
      <w:pPr>
        <w:pStyle w:val="Corpsdetexte"/>
        <w:spacing w:before="4" w:after="1"/>
        <w:rPr>
          <w:rFonts w:ascii="Arial"/>
          <w:b/>
          <w:sz w:val="24"/>
        </w:rPr>
      </w:pPr>
    </w:p>
    <w:p w14:paraId="58862895" w14:textId="77777777" w:rsidR="007B790A" w:rsidRDefault="007B790A">
      <w:pPr>
        <w:rPr>
          <w:rFonts w:ascii="Times New Roman"/>
          <w:sz w:val="18"/>
        </w:rPr>
        <w:sectPr w:rsidR="007B790A">
          <w:pgSz w:w="8400" w:h="11900"/>
          <w:pgMar w:top="1100" w:right="420" w:bottom="940" w:left="560" w:header="0" w:footer="670" w:gutter="0"/>
          <w:cols w:space="720"/>
        </w:sectPr>
      </w:pPr>
    </w:p>
    <w:p w14:paraId="2DCFD464" w14:textId="77777777" w:rsidR="007B790A" w:rsidRDefault="00000000">
      <w:pPr>
        <w:spacing w:before="89"/>
        <w:ind w:left="160"/>
        <w:rPr>
          <w:rFonts w:ascii="Arial"/>
          <w:b/>
          <w:color w:val="2E5395"/>
          <w:w w:val="110"/>
          <w:sz w:val="24"/>
        </w:rPr>
      </w:pPr>
      <w:r>
        <w:rPr>
          <w:rFonts w:ascii="Arial"/>
          <w:b/>
          <w:color w:val="2E5395"/>
          <w:w w:val="110"/>
          <w:sz w:val="24"/>
        </w:rPr>
        <w:lastRenderedPageBreak/>
        <w:t>Semestre 4</w:t>
      </w:r>
    </w:p>
    <w:p w14:paraId="0671B74A" w14:textId="77777777" w:rsidR="005A7F54" w:rsidRDefault="005A7F54">
      <w:pPr>
        <w:spacing w:before="89"/>
        <w:ind w:left="160"/>
        <w:rPr>
          <w:rFonts w:ascii="Arial"/>
          <w:b/>
          <w:color w:val="2E5395"/>
          <w:w w:val="110"/>
          <w:sz w:val="24"/>
        </w:r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567"/>
        <w:gridCol w:w="1560"/>
        <w:gridCol w:w="850"/>
        <w:gridCol w:w="1144"/>
        <w:gridCol w:w="1121"/>
      </w:tblGrid>
      <w:tr w:rsidR="005A7F54" w14:paraId="59D9B121" w14:textId="77777777" w:rsidTr="00355CA1">
        <w:trPr>
          <w:trHeight w:val="907"/>
        </w:trPr>
        <w:tc>
          <w:tcPr>
            <w:tcW w:w="1526" w:type="dxa"/>
            <w:tcBorders>
              <w:bottom w:val="single" w:sz="4" w:space="0" w:color="auto"/>
            </w:tcBorders>
          </w:tcPr>
          <w:p w14:paraId="30B20305" w14:textId="77777777" w:rsidR="005A7F54" w:rsidRDefault="005A7F54" w:rsidP="009C5DCA">
            <w:pPr>
              <w:pStyle w:val="TableParagraph"/>
              <w:spacing w:before="119" w:line="247" w:lineRule="auto"/>
              <w:ind w:left="-38" w:hanging="1"/>
              <w:jc w:val="center"/>
              <w:rPr>
                <w:rFonts w:ascii="Arial" w:hAnsi="Arial"/>
                <w:b/>
                <w:sz w:val="18"/>
              </w:rPr>
            </w:pPr>
            <w:r>
              <w:rPr>
                <w:rFonts w:ascii="Arial" w:hAnsi="Arial"/>
                <w:b/>
                <w:color w:val="2E5395"/>
                <w:sz w:val="18"/>
              </w:rPr>
              <w:t>INTITULÉS DES UNITÉS D’ENSEIGNEMENT</w:t>
            </w:r>
          </w:p>
        </w:tc>
        <w:tc>
          <w:tcPr>
            <w:tcW w:w="567" w:type="dxa"/>
            <w:tcBorders>
              <w:bottom w:val="single" w:sz="4" w:space="0" w:color="auto"/>
            </w:tcBorders>
          </w:tcPr>
          <w:p w14:paraId="382AB261" w14:textId="77777777" w:rsidR="005A7F54" w:rsidRDefault="005A7F54" w:rsidP="009C5DCA">
            <w:pPr>
              <w:pStyle w:val="TableParagraph"/>
              <w:spacing w:before="10"/>
              <w:rPr>
                <w:rFonts w:ascii="Arial"/>
                <w:b/>
                <w:sz w:val="28"/>
              </w:rPr>
            </w:pPr>
          </w:p>
          <w:p w14:paraId="590A0BBA" w14:textId="77777777" w:rsidR="005A7F54" w:rsidRDefault="005A7F54" w:rsidP="009C5DCA">
            <w:pPr>
              <w:pStyle w:val="TableParagraph"/>
              <w:ind w:left="114"/>
              <w:rPr>
                <w:rFonts w:ascii="Arial"/>
                <w:b/>
                <w:sz w:val="18"/>
              </w:rPr>
            </w:pPr>
            <w:r>
              <w:rPr>
                <w:rFonts w:ascii="Arial"/>
                <w:b/>
                <w:color w:val="2E5395"/>
                <w:sz w:val="18"/>
              </w:rPr>
              <w:t>ECTS</w:t>
            </w:r>
          </w:p>
        </w:tc>
        <w:tc>
          <w:tcPr>
            <w:tcW w:w="1560" w:type="dxa"/>
          </w:tcPr>
          <w:p w14:paraId="7170CC43" w14:textId="77777777" w:rsidR="005A7F54" w:rsidRDefault="005A7F54" w:rsidP="009C5DCA">
            <w:pPr>
              <w:pStyle w:val="TableParagraph"/>
              <w:spacing w:before="8"/>
              <w:rPr>
                <w:rFonts w:ascii="Arial"/>
                <w:b/>
                <w:sz w:val="19"/>
              </w:rPr>
            </w:pPr>
          </w:p>
          <w:p w14:paraId="0F59238C" w14:textId="77777777" w:rsidR="005A7F54" w:rsidRDefault="005A7F54" w:rsidP="009C5DCA">
            <w:pPr>
              <w:pStyle w:val="TableParagraph"/>
              <w:spacing w:line="244" w:lineRule="auto"/>
              <w:ind w:left="380" w:right="220" w:hanging="269"/>
              <w:rPr>
                <w:rFonts w:ascii="Arial" w:hAnsi="Arial"/>
                <w:b/>
                <w:sz w:val="18"/>
              </w:rPr>
            </w:pPr>
            <w:r>
              <w:rPr>
                <w:rFonts w:ascii="Arial" w:hAnsi="Arial"/>
                <w:b/>
                <w:color w:val="2E5395"/>
                <w:w w:val="110"/>
                <w:sz w:val="18"/>
              </w:rPr>
              <w:t>Intitulé des cours</w:t>
            </w:r>
          </w:p>
        </w:tc>
        <w:tc>
          <w:tcPr>
            <w:tcW w:w="850" w:type="dxa"/>
          </w:tcPr>
          <w:p w14:paraId="69B5796A" w14:textId="77777777" w:rsidR="005A7F54" w:rsidRDefault="005A7F54" w:rsidP="009C5DCA">
            <w:pPr>
              <w:pStyle w:val="TableParagraph"/>
              <w:spacing w:before="10"/>
              <w:rPr>
                <w:rFonts w:ascii="Arial"/>
                <w:b/>
                <w:sz w:val="28"/>
              </w:rPr>
            </w:pPr>
          </w:p>
          <w:p w14:paraId="71FFC341" w14:textId="77777777" w:rsidR="005A7F54" w:rsidRDefault="005A7F54" w:rsidP="009C5DCA">
            <w:pPr>
              <w:pStyle w:val="TableParagraph"/>
              <w:ind w:left="84" w:right="78"/>
              <w:jc w:val="center"/>
              <w:rPr>
                <w:rFonts w:ascii="Arial"/>
                <w:b/>
                <w:sz w:val="18"/>
              </w:rPr>
            </w:pPr>
            <w:r>
              <w:rPr>
                <w:rFonts w:ascii="Arial"/>
                <w:b/>
                <w:color w:val="2E5395"/>
                <w:sz w:val="18"/>
              </w:rPr>
              <w:t>ECTS</w:t>
            </w:r>
          </w:p>
        </w:tc>
        <w:tc>
          <w:tcPr>
            <w:tcW w:w="1144" w:type="dxa"/>
          </w:tcPr>
          <w:p w14:paraId="7BF27617" w14:textId="77777777" w:rsidR="005A7F54" w:rsidRDefault="005A7F54" w:rsidP="009C5DCA">
            <w:pPr>
              <w:pStyle w:val="TableParagraph"/>
              <w:spacing w:before="8"/>
              <w:rPr>
                <w:rFonts w:ascii="Arial"/>
                <w:b/>
                <w:sz w:val="19"/>
              </w:rPr>
            </w:pPr>
          </w:p>
          <w:p w14:paraId="1FA95CB3" w14:textId="77777777" w:rsidR="005A7F54" w:rsidRDefault="005A7F54" w:rsidP="00F00932">
            <w:pPr>
              <w:pStyle w:val="TableParagraph"/>
              <w:spacing w:line="244" w:lineRule="auto"/>
              <w:ind w:hanging="2"/>
              <w:rPr>
                <w:rFonts w:ascii="Arial"/>
                <w:b/>
                <w:sz w:val="18"/>
              </w:rPr>
            </w:pPr>
            <w:r>
              <w:rPr>
                <w:rFonts w:ascii="Arial"/>
                <w:b/>
                <w:color w:val="2E5395"/>
                <w:w w:val="110"/>
                <w:sz w:val="18"/>
              </w:rPr>
              <w:t>Cours magistraux</w:t>
            </w:r>
          </w:p>
        </w:tc>
        <w:tc>
          <w:tcPr>
            <w:tcW w:w="1121" w:type="dxa"/>
          </w:tcPr>
          <w:p w14:paraId="3F55FABF" w14:textId="77777777" w:rsidR="005A7F54" w:rsidRDefault="005A7F54" w:rsidP="009C5DCA">
            <w:pPr>
              <w:pStyle w:val="TableParagraph"/>
              <w:spacing w:before="8"/>
              <w:rPr>
                <w:rFonts w:ascii="Arial"/>
                <w:b/>
                <w:sz w:val="19"/>
              </w:rPr>
            </w:pPr>
          </w:p>
          <w:p w14:paraId="6081424F" w14:textId="77777777" w:rsidR="005A7F54" w:rsidRDefault="005A7F54" w:rsidP="009C5DCA">
            <w:pPr>
              <w:pStyle w:val="TableParagraph"/>
              <w:spacing w:line="244" w:lineRule="auto"/>
              <w:ind w:left="233" w:hanging="53"/>
              <w:rPr>
                <w:rFonts w:ascii="Arial" w:hAnsi="Arial"/>
                <w:b/>
                <w:sz w:val="18"/>
              </w:rPr>
            </w:pPr>
            <w:r>
              <w:rPr>
                <w:rFonts w:ascii="Arial" w:hAnsi="Arial"/>
                <w:b/>
                <w:color w:val="2E5395"/>
                <w:w w:val="105"/>
                <w:sz w:val="18"/>
              </w:rPr>
              <w:t xml:space="preserve">Travaux </w:t>
            </w:r>
            <w:r>
              <w:rPr>
                <w:rFonts w:ascii="Arial" w:hAnsi="Arial"/>
                <w:b/>
                <w:color w:val="2E5395"/>
                <w:w w:val="110"/>
                <w:sz w:val="18"/>
              </w:rPr>
              <w:t>dirigés</w:t>
            </w:r>
          </w:p>
        </w:tc>
      </w:tr>
      <w:tr w:rsidR="00EB6ACF" w14:paraId="0513CAF6" w14:textId="77777777" w:rsidTr="00355CA1">
        <w:trPr>
          <w:trHeight w:val="498"/>
        </w:trPr>
        <w:tc>
          <w:tcPr>
            <w:tcW w:w="1526" w:type="dxa"/>
            <w:vMerge w:val="restart"/>
            <w:tcBorders>
              <w:top w:val="single" w:sz="4" w:space="0" w:color="auto"/>
            </w:tcBorders>
          </w:tcPr>
          <w:p w14:paraId="0F6D366D" w14:textId="77777777" w:rsidR="00EB6ACF" w:rsidRDefault="00EB6ACF" w:rsidP="009C5DCA">
            <w:pPr>
              <w:pStyle w:val="TableParagraph"/>
              <w:rPr>
                <w:rFonts w:ascii="Arial"/>
                <w:b/>
                <w:sz w:val="20"/>
              </w:rPr>
            </w:pPr>
          </w:p>
          <w:p w14:paraId="6BCDBB9A" w14:textId="77777777" w:rsidR="00EB6ACF" w:rsidRDefault="00EB6ACF" w:rsidP="009C5DCA">
            <w:pPr>
              <w:pStyle w:val="TableParagraph"/>
              <w:spacing w:before="1" w:line="247" w:lineRule="auto"/>
              <w:ind w:left="107" w:right="41"/>
              <w:rPr>
                <w:rFonts w:ascii="Arial" w:hAnsi="Arial"/>
                <w:b/>
                <w:sz w:val="18"/>
              </w:rPr>
            </w:pPr>
            <w:r>
              <w:rPr>
                <w:rFonts w:ascii="Arial" w:hAnsi="Arial"/>
                <w:b/>
                <w:color w:val="2E5395"/>
                <w:w w:val="110"/>
                <w:sz w:val="18"/>
              </w:rPr>
              <w:t xml:space="preserve">Comprendre un énoncé et résoudre un problème juridique dans un domaine spécifique </w:t>
            </w:r>
          </w:p>
        </w:tc>
        <w:tc>
          <w:tcPr>
            <w:tcW w:w="567" w:type="dxa"/>
            <w:vMerge w:val="restart"/>
            <w:tcBorders>
              <w:top w:val="single" w:sz="4" w:space="0" w:color="auto"/>
              <w:right w:val="single" w:sz="4" w:space="0" w:color="auto"/>
            </w:tcBorders>
          </w:tcPr>
          <w:p w14:paraId="4EA2F223" w14:textId="77777777" w:rsidR="00EB6ACF" w:rsidRDefault="00EB6ACF" w:rsidP="009C5DCA">
            <w:pPr>
              <w:pStyle w:val="TableParagraph"/>
              <w:rPr>
                <w:rFonts w:ascii="Arial"/>
                <w:b/>
                <w:sz w:val="28"/>
              </w:rPr>
            </w:pPr>
          </w:p>
          <w:p w14:paraId="5C3017D5" w14:textId="77777777" w:rsidR="00EB6ACF" w:rsidRDefault="00EB6ACF" w:rsidP="009C5DCA">
            <w:pPr>
              <w:pStyle w:val="TableParagraph"/>
              <w:rPr>
                <w:rFonts w:ascii="Arial"/>
                <w:b/>
                <w:sz w:val="28"/>
              </w:rPr>
            </w:pPr>
          </w:p>
          <w:p w14:paraId="3C0F2E88" w14:textId="77777777" w:rsidR="00EB6ACF" w:rsidRDefault="00EB6ACF" w:rsidP="009C5DCA">
            <w:pPr>
              <w:pStyle w:val="TableParagraph"/>
              <w:spacing w:before="3"/>
              <w:rPr>
                <w:rFonts w:ascii="Arial"/>
                <w:b/>
                <w:sz w:val="27"/>
              </w:rPr>
            </w:pPr>
          </w:p>
          <w:p w14:paraId="2D78DD51" w14:textId="77777777" w:rsidR="00EB6ACF" w:rsidRDefault="00EB6ACF" w:rsidP="009C5DCA">
            <w:pPr>
              <w:pStyle w:val="TableParagraph"/>
              <w:ind w:left="194"/>
              <w:rPr>
                <w:sz w:val="24"/>
              </w:rPr>
            </w:pPr>
            <w:r>
              <w:rPr>
                <w:w w:val="120"/>
                <w:sz w:val="24"/>
              </w:rPr>
              <w:t>15</w:t>
            </w:r>
          </w:p>
        </w:tc>
        <w:tc>
          <w:tcPr>
            <w:tcW w:w="1560" w:type="dxa"/>
            <w:tcBorders>
              <w:left w:val="single" w:sz="4" w:space="0" w:color="auto"/>
            </w:tcBorders>
            <w:vAlign w:val="center"/>
          </w:tcPr>
          <w:p w14:paraId="10CF31F6" w14:textId="77777777" w:rsidR="00EB6ACF" w:rsidRDefault="00EB6ACF" w:rsidP="009C5DCA">
            <w:pPr>
              <w:pStyle w:val="TableParagraph"/>
              <w:spacing w:before="65" w:line="244" w:lineRule="auto"/>
              <w:ind w:left="397" w:right="78" w:hanging="173"/>
              <w:jc w:val="center"/>
              <w:rPr>
                <w:sz w:val="16"/>
              </w:rPr>
            </w:pPr>
            <w:r>
              <w:rPr>
                <w:w w:val="105"/>
                <w:sz w:val="16"/>
              </w:rPr>
              <w:t>Droit administratif</w:t>
            </w:r>
          </w:p>
        </w:tc>
        <w:tc>
          <w:tcPr>
            <w:tcW w:w="850" w:type="dxa"/>
          </w:tcPr>
          <w:p w14:paraId="77BC736B" w14:textId="77777777" w:rsidR="00EB6ACF" w:rsidRDefault="00EB6ACF" w:rsidP="009C5DCA">
            <w:pPr>
              <w:pStyle w:val="TableParagraph"/>
              <w:spacing w:before="115"/>
              <w:ind w:right="53"/>
              <w:jc w:val="center"/>
              <w:rPr>
                <w:sz w:val="24"/>
              </w:rPr>
            </w:pPr>
            <w:r>
              <w:rPr>
                <w:w w:val="120"/>
                <w:sz w:val="24"/>
              </w:rPr>
              <w:t>5</w:t>
            </w:r>
          </w:p>
        </w:tc>
        <w:tc>
          <w:tcPr>
            <w:tcW w:w="1144" w:type="dxa"/>
          </w:tcPr>
          <w:p w14:paraId="13A4D3E6" w14:textId="77777777" w:rsidR="00EB6ACF" w:rsidRDefault="00EB6ACF" w:rsidP="00F00932">
            <w:pPr>
              <w:pStyle w:val="TableParagraph"/>
              <w:spacing w:before="115"/>
              <w:ind w:right="392"/>
              <w:jc w:val="center"/>
              <w:rPr>
                <w:sz w:val="24"/>
              </w:rPr>
            </w:pPr>
            <w:r>
              <w:rPr>
                <w:w w:val="120"/>
                <w:sz w:val="24"/>
              </w:rPr>
              <w:t>33h</w:t>
            </w:r>
          </w:p>
        </w:tc>
        <w:tc>
          <w:tcPr>
            <w:tcW w:w="1121" w:type="dxa"/>
          </w:tcPr>
          <w:p w14:paraId="3561D421" w14:textId="77777777" w:rsidR="00EB6ACF" w:rsidRDefault="00EB6ACF" w:rsidP="009C5DCA">
            <w:pPr>
              <w:pStyle w:val="TableParagraph"/>
              <w:spacing w:before="115"/>
              <w:ind w:left="329"/>
              <w:rPr>
                <w:sz w:val="24"/>
              </w:rPr>
            </w:pPr>
            <w:r>
              <w:rPr>
                <w:w w:val="120"/>
                <w:sz w:val="24"/>
              </w:rPr>
              <w:t>15h</w:t>
            </w:r>
          </w:p>
        </w:tc>
      </w:tr>
      <w:tr w:rsidR="00EB6ACF" w14:paraId="30B7BDCC" w14:textId="77777777" w:rsidTr="00355CA1">
        <w:trPr>
          <w:trHeight w:val="541"/>
        </w:trPr>
        <w:tc>
          <w:tcPr>
            <w:tcW w:w="1526" w:type="dxa"/>
            <w:vMerge/>
          </w:tcPr>
          <w:p w14:paraId="635DF218" w14:textId="77777777" w:rsidR="00EB6ACF" w:rsidRDefault="00EB6ACF" w:rsidP="009C5DCA">
            <w:pPr>
              <w:rPr>
                <w:sz w:val="2"/>
                <w:szCs w:val="2"/>
              </w:rPr>
            </w:pPr>
          </w:p>
        </w:tc>
        <w:tc>
          <w:tcPr>
            <w:tcW w:w="567" w:type="dxa"/>
            <w:vMerge/>
            <w:tcBorders>
              <w:right w:val="single" w:sz="4" w:space="0" w:color="auto"/>
            </w:tcBorders>
          </w:tcPr>
          <w:p w14:paraId="261D5B70" w14:textId="77777777" w:rsidR="00EB6ACF" w:rsidRDefault="00EB6ACF" w:rsidP="009C5DCA">
            <w:pPr>
              <w:rPr>
                <w:sz w:val="2"/>
                <w:szCs w:val="2"/>
              </w:rPr>
            </w:pPr>
          </w:p>
        </w:tc>
        <w:tc>
          <w:tcPr>
            <w:tcW w:w="1560" w:type="dxa"/>
            <w:tcBorders>
              <w:left w:val="single" w:sz="4" w:space="0" w:color="auto"/>
            </w:tcBorders>
            <w:vAlign w:val="center"/>
          </w:tcPr>
          <w:p w14:paraId="4F498D8F" w14:textId="77777777" w:rsidR="00EB6ACF" w:rsidRDefault="00EB6ACF" w:rsidP="009C5DCA">
            <w:pPr>
              <w:pStyle w:val="TableParagraph"/>
              <w:spacing w:before="87" w:line="244" w:lineRule="auto"/>
              <w:ind w:left="119" w:right="78" w:firstLine="386"/>
              <w:jc w:val="center"/>
              <w:rPr>
                <w:sz w:val="16"/>
              </w:rPr>
            </w:pPr>
            <w:r>
              <w:rPr>
                <w:w w:val="110"/>
                <w:sz w:val="16"/>
              </w:rPr>
              <w:t>Droit civil</w:t>
            </w:r>
          </w:p>
        </w:tc>
        <w:tc>
          <w:tcPr>
            <w:tcW w:w="850" w:type="dxa"/>
          </w:tcPr>
          <w:p w14:paraId="53C897CA" w14:textId="77777777" w:rsidR="00EB6ACF" w:rsidRDefault="00EB6ACF" w:rsidP="009C5DCA">
            <w:pPr>
              <w:pStyle w:val="TableParagraph"/>
              <w:spacing w:before="137"/>
              <w:ind w:left="7"/>
              <w:jc w:val="center"/>
              <w:rPr>
                <w:sz w:val="24"/>
              </w:rPr>
            </w:pPr>
            <w:r>
              <w:rPr>
                <w:w w:val="120"/>
                <w:sz w:val="24"/>
              </w:rPr>
              <w:t>5</w:t>
            </w:r>
          </w:p>
        </w:tc>
        <w:tc>
          <w:tcPr>
            <w:tcW w:w="1144" w:type="dxa"/>
          </w:tcPr>
          <w:p w14:paraId="51740F5A" w14:textId="77777777" w:rsidR="00EB6ACF" w:rsidRDefault="00EB6ACF" w:rsidP="00F00932">
            <w:pPr>
              <w:pStyle w:val="TableParagraph"/>
              <w:spacing w:before="137"/>
              <w:ind w:right="392"/>
              <w:jc w:val="center"/>
              <w:rPr>
                <w:sz w:val="24"/>
              </w:rPr>
            </w:pPr>
            <w:r>
              <w:rPr>
                <w:w w:val="120"/>
                <w:sz w:val="24"/>
              </w:rPr>
              <w:t>33h</w:t>
            </w:r>
          </w:p>
        </w:tc>
        <w:tc>
          <w:tcPr>
            <w:tcW w:w="1121" w:type="dxa"/>
          </w:tcPr>
          <w:p w14:paraId="6C7DC9E8" w14:textId="77777777" w:rsidR="00EB6ACF" w:rsidRDefault="00EB6ACF" w:rsidP="009C5DCA">
            <w:pPr>
              <w:pStyle w:val="TableParagraph"/>
              <w:spacing w:before="137"/>
              <w:ind w:left="329"/>
              <w:rPr>
                <w:sz w:val="24"/>
              </w:rPr>
            </w:pPr>
            <w:r>
              <w:rPr>
                <w:w w:val="120"/>
                <w:sz w:val="24"/>
              </w:rPr>
              <w:t>15h</w:t>
            </w:r>
          </w:p>
        </w:tc>
      </w:tr>
      <w:tr w:rsidR="00EB6ACF" w14:paraId="5B15FDCB" w14:textId="77777777" w:rsidTr="0082196A">
        <w:trPr>
          <w:trHeight w:val="541"/>
        </w:trPr>
        <w:tc>
          <w:tcPr>
            <w:tcW w:w="1526" w:type="dxa"/>
            <w:vMerge/>
          </w:tcPr>
          <w:p w14:paraId="1C8E2738" w14:textId="77777777" w:rsidR="00EB6ACF" w:rsidRDefault="00EB6ACF" w:rsidP="009C5DCA">
            <w:pPr>
              <w:rPr>
                <w:sz w:val="2"/>
                <w:szCs w:val="2"/>
              </w:rPr>
            </w:pPr>
          </w:p>
        </w:tc>
        <w:tc>
          <w:tcPr>
            <w:tcW w:w="567" w:type="dxa"/>
            <w:vMerge/>
            <w:tcBorders>
              <w:right w:val="single" w:sz="4" w:space="0" w:color="auto"/>
            </w:tcBorders>
          </w:tcPr>
          <w:p w14:paraId="14834286" w14:textId="77777777" w:rsidR="00EB6ACF" w:rsidRDefault="00EB6ACF" w:rsidP="009C5DCA">
            <w:pPr>
              <w:rPr>
                <w:sz w:val="2"/>
                <w:szCs w:val="2"/>
              </w:rPr>
            </w:pPr>
          </w:p>
        </w:tc>
        <w:tc>
          <w:tcPr>
            <w:tcW w:w="4675" w:type="dxa"/>
            <w:gridSpan w:val="4"/>
            <w:tcBorders>
              <w:left w:val="single" w:sz="4" w:space="0" w:color="auto"/>
            </w:tcBorders>
            <w:vAlign w:val="center"/>
          </w:tcPr>
          <w:p w14:paraId="081CFCAC" w14:textId="04C6D1A1" w:rsidR="00EB6ACF" w:rsidRDefault="00EB6ACF" w:rsidP="009C5DCA">
            <w:pPr>
              <w:pStyle w:val="TableParagraph"/>
              <w:spacing w:before="137"/>
              <w:ind w:left="329"/>
              <w:rPr>
                <w:w w:val="120"/>
                <w:sz w:val="24"/>
              </w:rPr>
            </w:pPr>
            <w:r>
              <w:rPr>
                <w:w w:val="120"/>
                <w:sz w:val="24"/>
              </w:rPr>
              <w:t>1 matière au choix :</w:t>
            </w:r>
          </w:p>
        </w:tc>
      </w:tr>
      <w:tr w:rsidR="00EB6ACF" w14:paraId="67B858BA" w14:textId="77777777" w:rsidTr="00355CA1">
        <w:trPr>
          <w:trHeight w:val="992"/>
        </w:trPr>
        <w:tc>
          <w:tcPr>
            <w:tcW w:w="1526" w:type="dxa"/>
            <w:vMerge/>
          </w:tcPr>
          <w:p w14:paraId="13F8FFF9" w14:textId="77777777" w:rsidR="00EB6ACF" w:rsidRDefault="00EB6ACF" w:rsidP="009C5DCA">
            <w:pPr>
              <w:rPr>
                <w:sz w:val="2"/>
                <w:szCs w:val="2"/>
              </w:rPr>
            </w:pPr>
          </w:p>
        </w:tc>
        <w:tc>
          <w:tcPr>
            <w:tcW w:w="567" w:type="dxa"/>
            <w:vMerge/>
            <w:tcBorders>
              <w:right w:val="single" w:sz="4" w:space="0" w:color="auto"/>
            </w:tcBorders>
          </w:tcPr>
          <w:p w14:paraId="5280A429" w14:textId="77777777" w:rsidR="00EB6ACF" w:rsidRDefault="00EB6ACF" w:rsidP="009C5DCA">
            <w:pPr>
              <w:rPr>
                <w:sz w:val="2"/>
                <w:szCs w:val="2"/>
              </w:rPr>
            </w:pPr>
          </w:p>
        </w:tc>
        <w:tc>
          <w:tcPr>
            <w:tcW w:w="1560" w:type="dxa"/>
            <w:tcBorders>
              <w:left w:val="single" w:sz="4" w:space="0" w:color="auto"/>
            </w:tcBorders>
            <w:vAlign w:val="center"/>
          </w:tcPr>
          <w:p w14:paraId="2C269548" w14:textId="148FEC19" w:rsidR="00EB6ACF" w:rsidRPr="00EB6ACF" w:rsidRDefault="00EB6ACF" w:rsidP="00EB6ACF">
            <w:pPr>
              <w:pStyle w:val="TableParagraph"/>
              <w:spacing w:before="10" w:line="180" w:lineRule="atLeast"/>
              <w:ind w:left="284" w:right="220" w:hanging="245"/>
              <w:jc w:val="center"/>
              <w:rPr>
                <w:sz w:val="16"/>
              </w:rPr>
            </w:pPr>
            <w:r w:rsidRPr="00EB6ACF">
              <w:rPr>
                <w:w w:val="110"/>
                <w:sz w:val="16"/>
              </w:rPr>
              <w:t xml:space="preserve">Droit pénal </w:t>
            </w:r>
            <w:r w:rsidRPr="00EB6ACF">
              <w:rPr>
                <w:w w:val="110"/>
                <w:sz w:val="16"/>
              </w:rPr>
              <w:t>2</w:t>
            </w:r>
          </w:p>
        </w:tc>
        <w:tc>
          <w:tcPr>
            <w:tcW w:w="850" w:type="dxa"/>
            <w:vAlign w:val="center"/>
          </w:tcPr>
          <w:p w14:paraId="5F39C392" w14:textId="77777777" w:rsidR="00EB6ACF" w:rsidRPr="00EB6ACF" w:rsidRDefault="00EB6ACF" w:rsidP="00EB6ACF">
            <w:pPr>
              <w:pStyle w:val="TableParagraph"/>
              <w:spacing w:before="57"/>
              <w:ind w:left="7"/>
              <w:jc w:val="center"/>
              <w:rPr>
                <w:sz w:val="24"/>
              </w:rPr>
            </w:pPr>
            <w:r w:rsidRPr="00EB6ACF">
              <w:rPr>
                <w:w w:val="120"/>
                <w:sz w:val="24"/>
              </w:rPr>
              <w:t>5</w:t>
            </w:r>
          </w:p>
        </w:tc>
        <w:tc>
          <w:tcPr>
            <w:tcW w:w="1144" w:type="dxa"/>
            <w:vAlign w:val="center"/>
          </w:tcPr>
          <w:p w14:paraId="46109EC4" w14:textId="77777777" w:rsidR="00EB6ACF" w:rsidRPr="00EB6ACF" w:rsidRDefault="00EB6ACF" w:rsidP="00EB6ACF">
            <w:pPr>
              <w:pStyle w:val="TableParagraph"/>
              <w:spacing w:before="57"/>
              <w:ind w:left="393" w:right="392"/>
              <w:jc w:val="center"/>
              <w:rPr>
                <w:sz w:val="24"/>
              </w:rPr>
            </w:pPr>
            <w:r w:rsidRPr="00EB6ACF">
              <w:rPr>
                <w:w w:val="120"/>
                <w:sz w:val="24"/>
              </w:rPr>
              <w:t>33h</w:t>
            </w:r>
          </w:p>
        </w:tc>
        <w:tc>
          <w:tcPr>
            <w:tcW w:w="1121" w:type="dxa"/>
            <w:vAlign w:val="center"/>
          </w:tcPr>
          <w:p w14:paraId="06A7A02B" w14:textId="77777777" w:rsidR="00EB6ACF" w:rsidRPr="00EB6ACF" w:rsidRDefault="00EB6ACF" w:rsidP="00EB6ACF">
            <w:pPr>
              <w:pStyle w:val="TableParagraph"/>
              <w:spacing w:before="57"/>
              <w:ind w:left="329"/>
              <w:jc w:val="center"/>
              <w:rPr>
                <w:sz w:val="24"/>
              </w:rPr>
            </w:pPr>
            <w:r w:rsidRPr="00EB6ACF">
              <w:rPr>
                <w:w w:val="120"/>
                <w:sz w:val="24"/>
              </w:rPr>
              <w:t>15h</w:t>
            </w:r>
          </w:p>
        </w:tc>
      </w:tr>
      <w:tr w:rsidR="00EB6ACF" w14:paraId="39744D59" w14:textId="77777777" w:rsidTr="00355CA1">
        <w:trPr>
          <w:trHeight w:val="992"/>
        </w:trPr>
        <w:tc>
          <w:tcPr>
            <w:tcW w:w="1526" w:type="dxa"/>
            <w:vMerge/>
            <w:tcBorders>
              <w:bottom w:val="single" w:sz="4" w:space="0" w:color="auto"/>
            </w:tcBorders>
          </w:tcPr>
          <w:p w14:paraId="1D3B3506" w14:textId="77777777" w:rsidR="00EB6ACF" w:rsidRDefault="00EB6ACF" w:rsidP="009C5DCA">
            <w:pPr>
              <w:rPr>
                <w:sz w:val="2"/>
                <w:szCs w:val="2"/>
              </w:rPr>
            </w:pPr>
          </w:p>
        </w:tc>
        <w:tc>
          <w:tcPr>
            <w:tcW w:w="567" w:type="dxa"/>
            <w:vMerge/>
            <w:tcBorders>
              <w:bottom w:val="single" w:sz="4" w:space="0" w:color="auto"/>
              <w:right w:val="single" w:sz="4" w:space="0" w:color="auto"/>
            </w:tcBorders>
          </w:tcPr>
          <w:p w14:paraId="036DF209" w14:textId="77777777" w:rsidR="00EB6ACF" w:rsidRDefault="00EB6ACF" w:rsidP="009C5DCA">
            <w:pPr>
              <w:rPr>
                <w:sz w:val="2"/>
                <w:szCs w:val="2"/>
              </w:rPr>
            </w:pPr>
          </w:p>
        </w:tc>
        <w:tc>
          <w:tcPr>
            <w:tcW w:w="1560" w:type="dxa"/>
            <w:tcBorders>
              <w:left w:val="single" w:sz="4" w:space="0" w:color="auto"/>
            </w:tcBorders>
            <w:vAlign w:val="center"/>
          </w:tcPr>
          <w:p w14:paraId="2BEB085B" w14:textId="4CF48929" w:rsidR="00EB6ACF" w:rsidRPr="00EB6ACF" w:rsidRDefault="00EB6ACF" w:rsidP="00EB6ACF">
            <w:pPr>
              <w:pStyle w:val="TableParagraph"/>
              <w:spacing w:before="10" w:line="180" w:lineRule="atLeast"/>
              <w:ind w:left="284" w:right="220" w:hanging="245"/>
              <w:jc w:val="center"/>
              <w:rPr>
                <w:w w:val="110"/>
                <w:sz w:val="16"/>
              </w:rPr>
            </w:pPr>
            <w:r w:rsidRPr="00EB6ACF">
              <w:rPr>
                <w:w w:val="110"/>
                <w:sz w:val="16"/>
              </w:rPr>
              <w:t>Ordre juridique de l’union européenne</w:t>
            </w:r>
          </w:p>
        </w:tc>
        <w:tc>
          <w:tcPr>
            <w:tcW w:w="850" w:type="dxa"/>
            <w:vAlign w:val="center"/>
          </w:tcPr>
          <w:p w14:paraId="72AC50AA" w14:textId="5A64D39F" w:rsidR="00EB6ACF" w:rsidRPr="00EB6ACF" w:rsidRDefault="00EB6ACF" w:rsidP="00EB6ACF">
            <w:pPr>
              <w:pStyle w:val="TableParagraph"/>
              <w:spacing w:before="57"/>
              <w:ind w:left="7"/>
              <w:jc w:val="center"/>
              <w:rPr>
                <w:w w:val="120"/>
                <w:sz w:val="24"/>
              </w:rPr>
            </w:pPr>
            <w:r w:rsidRPr="00EB6ACF">
              <w:rPr>
                <w:w w:val="120"/>
                <w:sz w:val="24"/>
              </w:rPr>
              <w:t>5</w:t>
            </w:r>
          </w:p>
        </w:tc>
        <w:tc>
          <w:tcPr>
            <w:tcW w:w="1144" w:type="dxa"/>
            <w:vAlign w:val="center"/>
          </w:tcPr>
          <w:p w14:paraId="579F8025" w14:textId="25B4FAEA" w:rsidR="00EB6ACF" w:rsidRPr="00EB6ACF" w:rsidRDefault="00EB6ACF" w:rsidP="00EB6ACF">
            <w:pPr>
              <w:pStyle w:val="TableParagraph"/>
              <w:spacing w:before="57"/>
              <w:ind w:left="393" w:right="392"/>
              <w:jc w:val="center"/>
              <w:rPr>
                <w:w w:val="120"/>
                <w:sz w:val="24"/>
              </w:rPr>
            </w:pPr>
            <w:r w:rsidRPr="00EB6ACF">
              <w:rPr>
                <w:w w:val="120"/>
                <w:sz w:val="24"/>
              </w:rPr>
              <w:t>33h</w:t>
            </w:r>
          </w:p>
        </w:tc>
        <w:tc>
          <w:tcPr>
            <w:tcW w:w="1121" w:type="dxa"/>
            <w:vAlign w:val="center"/>
          </w:tcPr>
          <w:p w14:paraId="1D03E4FC" w14:textId="27F476D4" w:rsidR="00EB6ACF" w:rsidRPr="00EB6ACF" w:rsidRDefault="00EB6ACF" w:rsidP="00EB6ACF">
            <w:pPr>
              <w:pStyle w:val="TableParagraph"/>
              <w:spacing w:before="57"/>
              <w:ind w:left="329"/>
              <w:jc w:val="center"/>
              <w:rPr>
                <w:w w:val="120"/>
                <w:sz w:val="24"/>
              </w:rPr>
            </w:pPr>
            <w:r w:rsidRPr="00EB6ACF">
              <w:rPr>
                <w:w w:val="120"/>
                <w:sz w:val="24"/>
              </w:rPr>
              <w:t>15h</w:t>
            </w:r>
          </w:p>
        </w:tc>
      </w:tr>
      <w:tr w:rsidR="005437CF" w:rsidRPr="007D0555" w14:paraId="243EAD08" w14:textId="77777777" w:rsidTr="00355CA1">
        <w:trPr>
          <w:trHeight w:val="992"/>
        </w:trPr>
        <w:tc>
          <w:tcPr>
            <w:tcW w:w="1526" w:type="dxa"/>
            <w:vMerge w:val="restart"/>
            <w:tcBorders>
              <w:top w:val="nil"/>
            </w:tcBorders>
          </w:tcPr>
          <w:p w14:paraId="2630BFDF" w14:textId="77777777" w:rsidR="005437CF" w:rsidRDefault="005437CF" w:rsidP="009C5DCA">
            <w:pPr>
              <w:rPr>
                <w:sz w:val="2"/>
                <w:szCs w:val="2"/>
              </w:rPr>
            </w:pPr>
            <w:r>
              <w:rPr>
                <w:rFonts w:ascii="Arial" w:hAnsi="Arial"/>
                <w:b/>
                <w:color w:val="2E5395"/>
                <w:w w:val="110"/>
                <w:sz w:val="18"/>
              </w:rPr>
              <w:t>Replacer un problème de droit dans son contexte</w:t>
            </w:r>
          </w:p>
          <w:p w14:paraId="373DA1DB" w14:textId="77777777" w:rsidR="005437CF" w:rsidRDefault="005437CF" w:rsidP="009C5DCA">
            <w:pPr>
              <w:rPr>
                <w:sz w:val="2"/>
                <w:szCs w:val="2"/>
              </w:rPr>
            </w:pPr>
            <w:r>
              <w:rPr>
                <w:sz w:val="2"/>
                <w:szCs w:val="2"/>
              </w:rPr>
              <w:t>ERe</w:t>
            </w:r>
          </w:p>
          <w:p w14:paraId="52773236" w14:textId="77777777" w:rsidR="005437CF" w:rsidRPr="007D0555" w:rsidRDefault="005437CF" w:rsidP="009C5DCA">
            <w:pPr>
              <w:rPr>
                <w:sz w:val="2"/>
                <w:szCs w:val="2"/>
              </w:rPr>
            </w:pPr>
          </w:p>
          <w:p w14:paraId="41CE31C9" w14:textId="77777777" w:rsidR="005437CF" w:rsidRPr="007D0555" w:rsidRDefault="005437CF" w:rsidP="009C5DCA">
            <w:pPr>
              <w:rPr>
                <w:sz w:val="2"/>
                <w:szCs w:val="2"/>
              </w:rPr>
            </w:pPr>
          </w:p>
          <w:p w14:paraId="1E58C2A4" w14:textId="77777777" w:rsidR="005437CF" w:rsidRPr="007D0555" w:rsidRDefault="005437CF" w:rsidP="009C5DCA">
            <w:pPr>
              <w:rPr>
                <w:sz w:val="2"/>
                <w:szCs w:val="2"/>
              </w:rPr>
            </w:pPr>
          </w:p>
          <w:p w14:paraId="4E2FC027" w14:textId="77777777" w:rsidR="005437CF" w:rsidRPr="007D0555" w:rsidRDefault="005437CF" w:rsidP="009C5DCA">
            <w:pPr>
              <w:rPr>
                <w:sz w:val="2"/>
                <w:szCs w:val="2"/>
              </w:rPr>
            </w:pPr>
          </w:p>
          <w:p w14:paraId="18EB8950" w14:textId="77777777" w:rsidR="005437CF" w:rsidRPr="007D0555" w:rsidRDefault="005437CF" w:rsidP="009C5DCA">
            <w:pPr>
              <w:rPr>
                <w:sz w:val="2"/>
                <w:szCs w:val="2"/>
              </w:rPr>
            </w:pPr>
          </w:p>
          <w:p w14:paraId="1EFF802E" w14:textId="77777777" w:rsidR="005437CF" w:rsidRPr="007D0555" w:rsidRDefault="005437CF" w:rsidP="009C5DCA">
            <w:pPr>
              <w:rPr>
                <w:sz w:val="2"/>
                <w:szCs w:val="2"/>
              </w:rPr>
            </w:pPr>
          </w:p>
          <w:p w14:paraId="4AE52E71" w14:textId="77777777" w:rsidR="005437CF" w:rsidRPr="007D0555" w:rsidRDefault="005437CF" w:rsidP="009C5DCA">
            <w:pPr>
              <w:rPr>
                <w:sz w:val="2"/>
                <w:szCs w:val="2"/>
              </w:rPr>
            </w:pPr>
          </w:p>
          <w:p w14:paraId="553374B3" w14:textId="77777777" w:rsidR="005437CF" w:rsidRPr="007D0555" w:rsidRDefault="005437CF" w:rsidP="009C5DCA">
            <w:pPr>
              <w:rPr>
                <w:sz w:val="2"/>
                <w:szCs w:val="2"/>
              </w:rPr>
            </w:pPr>
          </w:p>
          <w:p w14:paraId="3210D417" w14:textId="77777777" w:rsidR="005437CF" w:rsidRPr="007D0555" w:rsidRDefault="005437CF" w:rsidP="009C5DCA">
            <w:pPr>
              <w:rPr>
                <w:sz w:val="2"/>
                <w:szCs w:val="2"/>
              </w:rPr>
            </w:pPr>
          </w:p>
          <w:p w14:paraId="4AA540C2" w14:textId="77777777" w:rsidR="005437CF" w:rsidRPr="007D0555" w:rsidRDefault="005437CF" w:rsidP="009C5DCA">
            <w:pPr>
              <w:rPr>
                <w:sz w:val="2"/>
                <w:szCs w:val="2"/>
              </w:rPr>
            </w:pPr>
          </w:p>
          <w:p w14:paraId="40B23A7A" w14:textId="77777777" w:rsidR="005437CF" w:rsidRPr="007D0555" w:rsidRDefault="005437CF" w:rsidP="009C5DCA">
            <w:pPr>
              <w:rPr>
                <w:sz w:val="2"/>
                <w:szCs w:val="2"/>
              </w:rPr>
            </w:pPr>
          </w:p>
          <w:p w14:paraId="107A38A9" w14:textId="77777777" w:rsidR="005437CF" w:rsidRPr="007D0555" w:rsidRDefault="005437CF" w:rsidP="009C5DCA">
            <w:pPr>
              <w:rPr>
                <w:sz w:val="2"/>
                <w:szCs w:val="2"/>
              </w:rPr>
            </w:pPr>
          </w:p>
          <w:p w14:paraId="3BDC52CF" w14:textId="77777777" w:rsidR="005437CF" w:rsidRPr="007D0555" w:rsidRDefault="005437CF" w:rsidP="009C5DCA">
            <w:pPr>
              <w:rPr>
                <w:sz w:val="2"/>
                <w:szCs w:val="2"/>
              </w:rPr>
            </w:pPr>
          </w:p>
          <w:p w14:paraId="0E619782" w14:textId="77777777" w:rsidR="005437CF" w:rsidRPr="007D0555" w:rsidRDefault="005437CF" w:rsidP="009C5DCA">
            <w:pPr>
              <w:rPr>
                <w:sz w:val="2"/>
                <w:szCs w:val="2"/>
              </w:rPr>
            </w:pPr>
          </w:p>
          <w:p w14:paraId="50FE1491" w14:textId="77777777" w:rsidR="005437CF" w:rsidRPr="007D0555" w:rsidRDefault="005437CF" w:rsidP="009C5DCA">
            <w:pPr>
              <w:rPr>
                <w:sz w:val="2"/>
                <w:szCs w:val="2"/>
              </w:rPr>
            </w:pPr>
          </w:p>
          <w:p w14:paraId="3E67DD50" w14:textId="77777777" w:rsidR="005437CF" w:rsidRPr="007D0555" w:rsidRDefault="005437CF" w:rsidP="009C5DCA">
            <w:pPr>
              <w:rPr>
                <w:sz w:val="2"/>
                <w:szCs w:val="2"/>
              </w:rPr>
            </w:pPr>
          </w:p>
          <w:p w14:paraId="31A20959" w14:textId="77777777" w:rsidR="005437CF" w:rsidRPr="007D0555" w:rsidRDefault="005437CF" w:rsidP="009C5DCA">
            <w:pPr>
              <w:rPr>
                <w:sz w:val="2"/>
                <w:szCs w:val="2"/>
              </w:rPr>
            </w:pPr>
          </w:p>
          <w:p w14:paraId="304D7985" w14:textId="77777777" w:rsidR="005437CF" w:rsidRPr="007D0555" w:rsidRDefault="005437CF" w:rsidP="009C5DCA">
            <w:pPr>
              <w:rPr>
                <w:sz w:val="2"/>
                <w:szCs w:val="2"/>
              </w:rPr>
            </w:pPr>
          </w:p>
          <w:p w14:paraId="273BA328" w14:textId="77777777" w:rsidR="005437CF" w:rsidRPr="007D0555" w:rsidRDefault="005437CF" w:rsidP="009C5DCA">
            <w:pPr>
              <w:rPr>
                <w:sz w:val="2"/>
                <w:szCs w:val="2"/>
              </w:rPr>
            </w:pPr>
          </w:p>
          <w:p w14:paraId="35EF0615" w14:textId="77777777" w:rsidR="005437CF" w:rsidRPr="007D0555" w:rsidRDefault="005437CF" w:rsidP="009C5DCA">
            <w:pPr>
              <w:rPr>
                <w:sz w:val="2"/>
                <w:szCs w:val="2"/>
              </w:rPr>
            </w:pPr>
          </w:p>
          <w:p w14:paraId="2DC91139" w14:textId="77777777" w:rsidR="005437CF" w:rsidRPr="007D0555" w:rsidRDefault="005437CF" w:rsidP="009C5DCA">
            <w:pPr>
              <w:rPr>
                <w:sz w:val="2"/>
                <w:szCs w:val="2"/>
              </w:rPr>
            </w:pPr>
          </w:p>
          <w:p w14:paraId="15A67706" w14:textId="77777777" w:rsidR="005437CF" w:rsidRPr="007D0555" w:rsidRDefault="005437CF" w:rsidP="009C5DCA">
            <w:pPr>
              <w:rPr>
                <w:sz w:val="2"/>
                <w:szCs w:val="2"/>
              </w:rPr>
            </w:pPr>
          </w:p>
          <w:p w14:paraId="2E30E750" w14:textId="77777777" w:rsidR="005437CF" w:rsidRPr="007D0555" w:rsidRDefault="005437CF" w:rsidP="009C5DCA">
            <w:pPr>
              <w:rPr>
                <w:sz w:val="2"/>
                <w:szCs w:val="2"/>
              </w:rPr>
            </w:pPr>
          </w:p>
          <w:p w14:paraId="2526C281" w14:textId="77777777" w:rsidR="005437CF" w:rsidRPr="007D0555" w:rsidRDefault="005437CF" w:rsidP="009C5DCA">
            <w:pPr>
              <w:rPr>
                <w:sz w:val="2"/>
                <w:szCs w:val="2"/>
              </w:rPr>
            </w:pPr>
          </w:p>
          <w:p w14:paraId="5B008B8E" w14:textId="77777777" w:rsidR="005437CF" w:rsidRDefault="005437CF" w:rsidP="009C5DCA">
            <w:pPr>
              <w:rPr>
                <w:sz w:val="2"/>
                <w:szCs w:val="2"/>
              </w:rPr>
            </w:pPr>
          </w:p>
          <w:p w14:paraId="3EF6A55F" w14:textId="77777777" w:rsidR="005437CF" w:rsidRDefault="005437CF" w:rsidP="009C5DCA">
            <w:pPr>
              <w:jc w:val="center"/>
              <w:rPr>
                <w:sz w:val="2"/>
                <w:szCs w:val="2"/>
              </w:rPr>
            </w:pPr>
          </w:p>
        </w:tc>
        <w:tc>
          <w:tcPr>
            <w:tcW w:w="567" w:type="dxa"/>
            <w:tcBorders>
              <w:top w:val="nil"/>
              <w:bottom w:val="single" w:sz="4" w:space="0" w:color="auto"/>
              <w:right w:val="single" w:sz="4" w:space="0" w:color="auto"/>
            </w:tcBorders>
            <w:vAlign w:val="center"/>
          </w:tcPr>
          <w:p w14:paraId="1732FEBD" w14:textId="77777777" w:rsidR="005437CF" w:rsidRDefault="005437CF" w:rsidP="009C5DCA">
            <w:pPr>
              <w:jc w:val="center"/>
              <w:rPr>
                <w:sz w:val="2"/>
                <w:szCs w:val="2"/>
              </w:rPr>
            </w:pPr>
            <w:r>
              <w:rPr>
                <w:w w:val="120"/>
                <w:sz w:val="24"/>
              </w:rPr>
              <w:t>9</w:t>
            </w:r>
          </w:p>
        </w:tc>
        <w:tc>
          <w:tcPr>
            <w:tcW w:w="1560" w:type="dxa"/>
            <w:tcBorders>
              <w:left w:val="single" w:sz="4" w:space="0" w:color="auto"/>
            </w:tcBorders>
            <w:vAlign w:val="center"/>
          </w:tcPr>
          <w:p w14:paraId="1A63483E" w14:textId="5EE03696" w:rsidR="005437CF" w:rsidRPr="00EB6ACF" w:rsidRDefault="005437CF" w:rsidP="00EB6ACF">
            <w:pPr>
              <w:pStyle w:val="TableParagraph"/>
              <w:spacing w:before="5" w:line="242" w:lineRule="auto"/>
              <w:ind w:right="253"/>
              <w:jc w:val="center"/>
              <w:rPr>
                <w:color w:val="EE0000"/>
                <w:w w:val="110"/>
                <w:sz w:val="16"/>
                <w:szCs w:val="16"/>
                <w:lang w:val="en-US"/>
              </w:rPr>
            </w:pPr>
            <w:r w:rsidRPr="00EB6ACF">
              <w:rPr>
                <w:color w:val="EE0000"/>
                <w:w w:val="105"/>
                <w:sz w:val="16"/>
                <w:szCs w:val="16"/>
                <w:lang w:val="en-US"/>
              </w:rPr>
              <w:t xml:space="preserve">Status of </w:t>
            </w:r>
            <w:proofErr w:type="gramStart"/>
            <w:r w:rsidRPr="00EB6ACF">
              <w:rPr>
                <w:color w:val="EE0000"/>
                <w:w w:val="105"/>
                <w:sz w:val="16"/>
                <w:szCs w:val="16"/>
                <w:lang w:val="en-US"/>
              </w:rPr>
              <w:t>persons</w:t>
            </w:r>
            <w:proofErr w:type="gramEnd"/>
            <w:r w:rsidRPr="00EB6ACF">
              <w:rPr>
                <w:color w:val="EE0000"/>
                <w:w w:val="105"/>
                <w:sz w:val="16"/>
                <w:szCs w:val="16"/>
                <w:lang w:val="en-US"/>
              </w:rPr>
              <w:t xml:space="preserve"> in EU Law</w:t>
            </w:r>
          </w:p>
        </w:tc>
        <w:tc>
          <w:tcPr>
            <w:tcW w:w="850" w:type="dxa"/>
            <w:tcBorders>
              <w:right w:val="single" w:sz="4" w:space="0" w:color="auto"/>
            </w:tcBorders>
            <w:vAlign w:val="center"/>
          </w:tcPr>
          <w:p w14:paraId="6DD7331C" w14:textId="77777777" w:rsidR="005437CF" w:rsidRPr="00EB6ACF" w:rsidRDefault="005437CF" w:rsidP="00EB6ACF">
            <w:pPr>
              <w:pStyle w:val="TableParagraph"/>
              <w:spacing w:before="57"/>
              <w:ind w:left="7"/>
              <w:jc w:val="center"/>
              <w:rPr>
                <w:color w:val="EE0000"/>
                <w:w w:val="120"/>
              </w:rPr>
            </w:pPr>
            <w:r w:rsidRPr="00EB6ACF">
              <w:rPr>
                <w:color w:val="EE0000"/>
                <w:w w:val="120"/>
              </w:rPr>
              <w:t>3</w:t>
            </w:r>
          </w:p>
        </w:tc>
        <w:tc>
          <w:tcPr>
            <w:tcW w:w="1144" w:type="dxa"/>
            <w:tcBorders>
              <w:left w:val="single" w:sz="4" w:space="0" w:color="auto"/>
            </w:tcBorders>
            <w:vAlign w:val="center"/>
          </w:tcPr>
          <w:p w14:paraId="73D0A909" w14:textId="3115234B" w:rsidR="005437CF" w:rsidRPr="00EB6ACF" w:rsidRDefault="005437CF" w:rsidP="00355CA1">
            <w:pPr>
              <w:pStyle w:val="TableParagraph"/>
              <w:spacing w:before="57"/>
              <w:ind w:left="-2" w:right="8"/>
              <w:jc w:val="center"/>
              <w:rPr>
                <w:color w:val="EE0000"/>
                <w:w w:val="120"/>
              </w:rPr>
            </w:pPr>
            <w:r>
              <w:rPr>
                <w:color w:val="EE0000"/>
                <w:w w:val="120"/>
              </w:rPr>
              <w:t>33</w:t>
            </w:r>
            <w:r w:rsidRPr="00EB6ACF">
              <w:rPr>
                <w:color w:val="EE0000"/>
                <w:w w:val="120"/>
              </w:rPr>
              <w:t>h</w:t>
            </w:r>
          </w:p>
        </w:tc>
        <w:tc>
          <w:tcPr>
            <w:tcW w:w="1121" w:type="dxa"/>
          </w:tcPr>
          <w:p w14:paraId="26F1C5D1" w14:textId="77777777" w:rsidR="005437CF" w:rsidRPr="005A7F54" w:rsidRDefault="005437CF" w:rsidP="009C5DCA">
            <w:pPr>
              <w:pStyle w:val="TableParagraph"/>
              <w:spacing w:before="57"/>
              <w:rPr>
                <w:w w:val="120"/>
              </w:rPr>
            </w:pPr>
          </w:p>
        </w:tc>
      </w:tr>
      <w:tr w:rsidR="005437CF" w:rsidRPr="007D0555" w14:paraId="627A4BA1" w14:textId="77777777" w:rsidTr="00603433">
        <w:trPr>
          <w:trHeight w:val="171"/>
        </w:trPr>
        <w:tc>
          <w:tcPr>
            <w:tcW w:w="1526" w:type="dxa"/>
            <w:vMerge/>
          </w:tcPr>
          <w:p w14:paraId="1380D809" w14:textId="77777777" w:rsidR="005437CF" w:rsidRPr="007D0555" w:rsidRDefault="005437CF" w:rsidP="009C5DCA">
            <w:pPr>
              <w:jc w:val="center"/>
              <w:rPr>
                <w:sz w:val="2"/>
                <w:szCs w:val="2"/>
              </w:rPr>
            </w:pPr>
          </w:p>
        </w:tc>
        <w:tc>
          <w:tcPr>
            <w:tcW w:w="567" w:type="dxa"/>
            <w:vMerge w:val="restart"/>
            <w:tcBorders>
              <w:top w:val="single" w:sz="4" w:space="0" w:color="auto"/>
              <w:right w:val="single" w:sz="4" w:space="0" w:color="auto"/>
            </w:tcBorders>
          </w:tcPr>
          <w:p w14:paraId="50EC99B9" w14:textId="77777777" w:rsidR="005437CF" w:rsidRDefault="005437CF" w:rsidP="009C5DCA">
            <w:pPr>
              <w:rPr>
                <w:sz w:val="2"/>
                <w:szCs w:val="2"/>
              </w:rPr>
            </w:pPr>
          </w:p>
        </w:tc>
        <w:tc>
          <w:tcPr>
            <w:tcW w:w="4675" w:type="dxa"/>
            <w:gridSpan w:val="4"/>
            <w:tcBorders>
              <w:left w:val="single" w:sz="4" w:space="0" w:color="auto"/>
              <w:bottom w:val="nil"/>
            </w:tcBorders>
          </w:tcPr>
          <w:p w14:paraId="7A2116F2" w14:textId="09CC310B" w:rsidR="005437CF" w:rsidRPr="007D0555" w:rsidRDefault="005437CF" w:rsidP="009C5DCA">
            <w:pPr>
              <w:pStyle w:val="TableParagraph"/>
              <w:spacing w:before="93"/>
              <w:ind w:left="1321"/>
              <w:rPr>
                <w:rFonts w:ascii="Arial" w:hAnsi="Arial"/>
                <w:b/>
                <w:sz w:val="16"/>
                <w:szCs w:val="16"/>
              </w:rPr>
            </w:pPr>
            <w:r>
              <w:rPr>
                <w:rFonts w:ascii="Arial" w:hAnsi="Arial"/>
                <w:b/>
                <w:sz w:val="16"/>
                <w:szCs w:val="16"/>
              </w:rPr>
              <w:t xml:space="preserve">2 matières au choix :  </w:t>
            </w:r>
          </w:p>
        </w:tc>
      </w:tr>
      <w:tr w:rsidR="005437CF" w:rsidRPr="007D0555" w14:paraId="580AB724" w14:textId="77777777" w:rsidTr="009B7354">
        <w:trPr>
          <w:trHeight w:val="746"/>
        </w:trPr>
        <w:tc>
          <w:tcPr>
            <w:tcW w:w="1526" w:type="dxa"/>
            <w:vMerge/>
          </w:tcPr>
          <w:p w14:paraId="4F4F2CD2" w14:textId="77777777" w:rsidR="005437CF" w:rsidRPr="007D0555" w:rsidRDefault="005437CF" w:rsidP="009C5DCA">
            <w:pPr>
              <w:jc w:val="center"/>
              <w:rPr>
                <w:sz w:val="2"/>
                <w:szCs w:val="2"/>
              </w:rPr>
            </w:pPr>
          </w:p>
        </w:tc>
        <w:tc>
          <w:tcPr>
            <w:tcW w:w="567" w:type="dxa"/>
            <w:vMerge/>
            <w:tcBorders>
              <w:right w:val="single" w:sz="4" w:space="0" w:color="auto"/>
            </w:tcBorders>
          </w:tcPr>
          <w:p w14:paraId="2B774A75" w14:textId="77777777" w:rsidR="005437CF" w:rsidRDefault="005437CF" w:rsidP="009C5DCA">
            <w:pPr>
              <w:rPr>
                <w:sz w:val="2"/>
                <w:szCs w:val="2"/>
              </w:rPr>
            </w:pPr>
          </w:p>
        </w:tc>
        <w:tc>
          <w:tcPr>
            <w:tcW w:w="1560" w:type="dxa"/>
            <w:tcBorders>
              <w:left w:val="single" w:sz="4" w:space="0" w:color="auto"/>
              <w:right w:val="single" w:sz="4" w:space="0" w:color="auto"/>
            </w:tcBorders>
            <w:vAlign w:val="center"/>
          </w:tcPr>
          <w:p w14:paraId="1A704000" w14:textId="07B21616" w:rsidR="005437CF" w:rsidRPr="007D0555" w:rsidRDefault="005437CF" w:rsidP="00EB6ACF">
            <w:pPr>
              <w:pStyle w:val="TableParagraph"/>
              <w:spacing w:before="1" w:line="164" w:lineRule="exact"/>
              <w:ind w:left="79" w:right="69"/>
              <w:jc w:val="center"/>
              <w:rPr>
                <w:rFonts w:ascii="Arial" w:hAnsi="Arial"/>
                <w:b/>
                <w:sz w:val="16"/>
                <w:szCs w:val="16"/>
              </w:rPr>
            </w:pPr>
            <w:r>
              <w:rPr>
                <w:sz w:val="16"/>
              </w:rPr>
              <w:t>Droit pénal 2</w:t>
            </w:r>
          </w:p>
        </w:tc>
        <w:tc>
          <w:tcPr>
            <w:tcW w:w="850" w:type="dxa"/>
            <w:tcBorders>
              <w:left w:val="single" w:sz="4" w:space="0" w:color="auto"/>
              <w:right w:val="single" w:sz="4" w:space="0" w:color="auto"/>
            </w:tcBorders>
          </w:tcPr>
          <w:p w14:paraId="5F53FD24" w14:textId="360B7FAC" w:rsidR="005437CF" w:rsidRPr="007D0555" w:rsidRDefault="005437CF" w:rsidP="00EB6ACF">
            <w:pPr>
              <w:pStyle w:val="TableParagraph"/>
              <w:spacing w:before="242"/>
              <w:ind w:left="7"/>
              <w:jc w:val="center"/>
              <w:rPr>
                <w:rFonts w:ascii="Arial" w:hAnsi="Arial"/>
                <w:b/>
                <w:sz w:val="16"/>
                <w:szCs w:val="16"/>
              </w:rPr>
            </w:pPr>
            <w:r>
              <w:rPr>
                <w:sz w:val="24"/>
              </w:rPr>
              <w:t>3</w:t>
            </w:r>
          </w:p>
        </w:tc>
        <w:tc>
          <w:tcPr>
            <w:tcW w:w="1144" w:type="dxa"/>
            <w:tcBorders>
              <w:left w:val="single" w:sz="4" w:space="0" w:color="auto"/>
              <w:right w:val="single" w:sz="4" w:space="0" w:color="auto"/>
            </w:tcBorders>
          </w:tcPr>
          <w:p w14:paraId="3423304F" w14:textId="248B13C3" w:rsidR="005437CF" w:rsidRPr="007D0555" w:rsidRDefault="005437CF" w:rsidP="00355CA1">
            <w:pPr>
              <w:pStyle w:val="TableParagraph"/>
              <w:spacing w:before="242"/>
              <w:ind w:left="-2" w:right="8"/>
              <w:jc w:val="center"/>
              <w:rPr>
                <w:rFonts w:ascii="Arial" w:hAnsi="Arial"/>
                <w:b/>
                <w:sz w:val="16"/>
                <w:szCs w:val="16"/>
              </w:rPr>
            </w:pPr>
            <w:r>
              <w:rPr>
                <w:w w:val="120"/>
                <w:sz w:val="24"/>
              </w:rPr>
              <w:t>33</w:t>
            </w:r>
            <w:r>
              <w:rPr>
                <w:w w:val="120"/>
                <w:sz w:val="24"/>
              </w:rPr>
              <w:t>h</w:t>
            </w:r>
          </w:p>
        </w:tc>
        <w:tc>
          <w:tcPr>
            <w:tcW w:w="1121" w:type="dxa"/>
            <w:tcBorders>
              <w:left w:val="single" w:sz="4" w:space="0" w:color="auto"/>
            </w:tcBorders>
          </w:tcPr>
          <w:p w14:paraId="4501258F" w14:textId="77777777" w:rsidR="005437CF" w:rsidRPr="007D0555" w:rsidRDefault="005437CF" w:rsidP="009C5DCA">
            <w:pPr>
              <w:pStyle w:val="TableParagraph"/>
              <w:spacing w:before="93"/>
              <w:ind w:left="1321"/>
              <w:rPr>
                <w:rFonts w:ascii="Arial" w:hAnsi="Arial"/>
                <w:b/>
                <w:sz w:val="16"/>
                <w:szCs w:val="16"/>
              </w:rPr>
            </w:pPr>
          </w:p>
        </w:tc>
      </w:tr>
      <w:tr w:rsidR="005437CF" w:rsidRPr="007D0555" w14:paraId="24648FB4" w14:textId="77777777" w:rsidTr="009B7354">
        <w:trPr>
          <w:trHeight w:val="746"/>
        </w:trPr>
        <w:tc>
          <w:tcPr>
            <w:tcW w:w="1526" w:type="dxa"/>
            <w:vMerge/>
          </w:tcPr>
          <w:p w14:paraId="50D56189" w14:textId="77777777" w:rsidR="005437CF" w:rsidRPr="007D0555" w:rsidRDefault="005437CF" w:rsidP="009C5DCA">
            <w:pPr>
              <w:jc w:val="center"/>
              <w:rPr>
                <w:sz w:val="2"/>
                <w:szCs w:val="2"/>
              </w:rPr>
            </w:pPr>
          </w:p>
        </w:tc>
        <w:tc>
          <w:tcPr>
            <w:tcW w:w="567" w:type="dxa"/>
            <w:vMerge/>
            <w:tcBorders>
              <w:right w:val="single" w:sz="4" w:space="0" w:color="auto"/>
            </w:tcBorders>
          </w:tcPr>
          <w:p w14:paraId="250BA342" w14:textId="77777777" w:rsidR="005437CF" w:rsidRDefault="005437CF" w:rsidP="009C5DCA">
            <w:pPr>
              <w:rPr>
                <w:sz w:val="2"/>
                <w:szCs w:val="2"/>
              </w:rPr>
            </w:pPr>
          </w:p>
        </w:tc>
        <w:tc>
          <w:tcPr>
            <w:tcW w:w="1560" w:type="dxa"/>
            <w:tcBorders>
              <w:left w:val="single" w:sz="4" w:space="0" w:color="auto"/>
              <w:right w:val="single" w:sz="4" w:space="0" w:color="auto"/>
            </w:tcBorders>
            <w:vAlign w:val="center"/>
          </w:tcPr>
          <w:p w14:paraId="4A82D053" w14:textId="4B4F4CB0" w:rsidR="005437CF" w:rsidRDefault="005437CF" w:rsidP="00EB6ACF">
            <w:pPr>
              <w:pStyle w:val="TableParagraph"/>
              <w:spacing w:before="1" w:line="164" w:lineRule="exact"/>
              <w:ind w:left="79" w:right="69"/>
              <w:jc w:val="center"/>
              <w:rPr>
                <w:sz w:val="16"/>
              </w:rPr>
            </w:pPr>
            <w:r>
              <w:rPr>
                <w:sz w:val="16"/>
              </w:rPr>
              <w:t>Histoire des institutions publiques</w:t>
            </w:r>
          </w:p>
        </w:tc>
        <w:tc>
          <w:tcPr>
            <w:tcW w:w="850" w:type="dxa"/>
            <w:tcBorders>
              <w:left w:val="single" w:sz="4" w:space="0" w:color="auto"/>
              <w:right w:val="single" w:sz="4" w:space="0" w:color="auto"/>
            </w:tcBorders>
          </w:tcPr>
          <w:p w14:paraId="177EE695" w14:textId="40E9AEED" w:rsidR="005437CF" w:rsidRDefault="005437CF" w:rsidP="00EB6ACF">
            <w:pPr>
              <w:pStyle w:val="TableParagraph"/>
              <w:spacing w:before="242"/>
              <w:ind w:left="7"/>
              <w:jc w:val="center"/>
              <w:rPr>
                <w:sz w:val="24"/>
              </w:rPr>
            </w:pPr>
            <w:r>
              <w:rPr>
                <w:sz w:val="24"/>
              </w:rPr>
              <w:t>3</w:t>
            </w:r>
          </w:p>
        </w:tc>
        <w:tc>
          <w:tcPr>
            <w:tcW w:w="1144" w:type="dxa"/>
            <w:tcBorders>
              <w:left w:val="single" w:sz="4" w:space="0" w:color="auto"/>
              <w:right w:val="single" w:sz="4" w:space="0" w:color="auto"/>
            </w:tcBorders>
          </w:tcPr>
          <w:p w14:paraId="7A60A137" w14:textId="6287C3B1" w:rsidR="005437CF" w:rsidRDefault="005437CF" w:rsidP="00355CA1">
            <w:pPr>
              <w:pStyle w:val="TableParagraph"/>
              <w:spacing w:before="242"/>
              <w:ind w:left="-2" w:right="8"/>
              <w:jc w:val="center"/>
              <w:rPr>
                <w:w w:val="120"/>
                <w:sz w:val="24"/>
              </w:rPr>
            </w:pPr>
            <w:r>
              <w:rPr>
                <w:w w:val="120"/>
                <w:sz w:val="24"/>
              </w:rPr>
              <w:t>33h</w:t>
            </w:r>
          </w:p>
        </w:tc>
        <w:tc>
          <w:tcPr>
            <w:tcW w:w="1121" w:type="dxa"/>
            <w:tcBorders>
              <w:left w:val="single" w:sz="4" w:space="0" w:color="auto"/>
            </w:tcBorders>
          </w:tcPr>
          <w:p w14:paraId="6815B8EF" w14:textId="77777777" w:rsidR="005437CF" w:rsidRPr="007D0555" w:rsidRDefault="005437CF" w:rsidP="009C5DCA">
            <w:pPr>
              <w:pStyle w:val="TableParagraph"/>
              <w:spacing w:before="93"/>
              <w:ind w:left="1321"/>
              <w:rPr>
                <w:rFonts w:ascii="Arial" w:hAnsi="Arial"/>
                <w:b/>
                <w:sz w:val="16"/>
                <w:szCs w:val="16"/>
              </w:rPr>
            </w:pPr>
          </w:p>
        </w:tc>
      </w:tr>
      <w:tr w:rsidR="005437CF" w14:paraId="01EA7C7D" w14:textId="77777777" w:rsidTr="00355CA1">
        <w:trPr>
          <w:trHeight w:val="282"/>
        </w:trPr>
        <w:tc>
          <w:tcPr>
            <w:tcW w:w="1526" w:type="dxa"/>
            <w:vMerge/>
          </w:tcPr>
          <w:p w14:paraId="4F5B0376" w14:textId="77777777" w:rsidR="005437CF" w:rsidRDefault="005437CF" w:rsidP="009C5DCA">
            <w:pPr>
              <w:rPr>
                <w:sz w:val="2"/>
                <w:szCs w:val="2"/>
              </w:rPr>
            </w:pPr>
          </w:p>
        </w:tc>
        <w:tc>
          <w:tcPr>
            <w:tcW w:w="567" w:type="dxa"/>
            <w:vMerge/>
            <w:tcBorders>
              <w:right w:val="single" w:sz="4" w:space="0" w:color="auto"/>
            </w:tcBorders>
          </w:tcPr>
          <w:p w14:paraId="71A0B4C2" w14:textId="77777777" w:rsidR="005437CF" w:rsidRDefault="005437CF" w:rsidP="009C5DCA">
            <w:pPr>
              <w:rPr>
                <w:sz w:val="2"/>
                <w:szCs w:val="2"/>
              </w:rPr>
            </w:pPr>
          </w:p>
        </w:tc>
        <w:tc>
          <w:tcPr>
            <w:tcW w:w="1560" w:type="dxa"/>
            <w:tcBorders>
              <w:left w:val="single" w:sz="4" w:space="0" w:color="auto"/>
            </w:tcBorders>
          </w:tcPr>
          <w:p w14:paraId="3D437016" w14:textId="7C11C586" w:rsidR="005437CF" w:rsidRDefault="005437CF" w:rsidP="009C5DCA">
            <w:pPr>
              <w:pStyle w:val="TableParagraph"/>
              <w:spacing w:before="53"/>
              <w:ind w:left="212"/>
              <w:rPr>
                <w:sz w:val="16"/>
              </w:rPr>
            </w:pPr>
            <w:r>
              <w:rPr>
                <w:w w:val="105"/>
                <w:sz w:val="16"/>
              </w:rPr>
              <w:t xml:space="preserve">Droit commercial </w:t>
            </w:r>
          </w:p>
        </w:tc>
        <w:tc>
          <w:tcPr>
            <w:tcW w:w="850" w:type="dxa"/>
          </w:tcPr>
          <w:p w14:paraId="5F2FCE56" w14:textId="77777777" w:rsidR="005437CF" w:rsidRDefault="005437CF" w:rsidP="009C5DCA">
            <w:pPr>
              <w:pStyle w:val="TableParagraph"/>
              <w:spacing w:before="7" w:line="256" w:lineRule="exact"/>
              <w:ind w:left="7"/>
              <w:jc w:val="center"/>
              <w:rPr>
                <w:sz w:val="24"/>
              </w:rPr>
            </w:pPr>
            <w:r>
              <w:rPr>
                <w:w w:val="120"/>
                <w:sz w:val="24"/>
              </w:rPr>
              <w:t>3</w:t>
            </w:r>
          </w:p>
        </w:tc>
        <w:tc>
          <w:tcPr>
            <w:tcW w:w="1144" w:type="dxa"/>
          </w:tcPr>
          <w:p w14:paraId="480BAAFC" w14:textId="7150F6F4" w:rsidR="005437CF" w:rsidRDefault="005437CF" w:rsidP="00355CA1">
            <w:pPr>
              <w:pStyle w:val="TableParagraph"/>
              <w:spacing w:before="7" w:line="256" w:lineRule="exact"/>
              <w:ind w:left="-2" w:right="-134"/>
              <w:jc w:val="center"/>
              <w:rPr>
                <w:sz w:val="24"/>
              </w:rPr>
            </w:pPr>
            <w:r>
              <w:rPr>
                <w:w w:val="120"/>
                <w:sz w:val="24"/>
              </w:rPr>
              <w:t>33</w:t>
            </w:r>
            <w:r>
              <w:rPr>
                <w:w w:val="120"/>
                <w:sz w:val="24"/>
              </w:rPr>
              <w:t>h</w:t>
            </w:r>
          </w:p>
        </w:tc>
        <w:tc>
          <w:tcPr>
            <w:tcW w:w="1121" w:type="dxa"/>
            <w:tcBorders>
              <w:bottom w:val="single" w:sz="4" w:space="0" w:color="000000"/>
            </w:tcBorders>
          </w:tcPr>
          <w:p w14:paraId="02AB550D" w14:textId="77777777" w:rsidR="005437CF" w:rsidRDefault="005437CF" w:rsidP="009C5DCA">
            <w:pPr>
              <w:pStyle w:val="TableParagraph"/>
              <w:rPr>
                <w:rFonts w:ascii="Times New Roman"/>
                <w:sz w:val="18"/>
              </w:rPr>
            </w:pPr>
          </w:p>
        </w:tc>
      </w:tr>
      <w:tr w:rsidR="005437CF" w14:paraId="2582194D" w14:textId="77777777" w:rsidTr="00355CA1">
        <w:trPr>
          <w:trHeight w:val="348"/>
        </w:trPr>
        <w:tc>
          <w:tcPr>
            <w:tcW w:w="1526" w:type="dxa"/>
            <w:vMerge/>
          </w:tcPr>
          <w:p w14:paraId="1BB673B3" w14:textId="77777777" w:rsidR="005437CF" w:rsidRDefault="005437CF" w:rsidP="009C5DCA">
            <w:pPr>
              <w:rPr>
                <w:sz w:val="2"/>
                <w:szCs w:val="2"/>
              </w:rPr>
            </w:pPr>
          </w:p>
        </w:tc>
        <w:tc>
          <w:tcPr>
            <w:tcW w:w="567" w:type="dxa"/>
            <w:vMerge/>
            <w:tcBorders>
              <w:right w:val="single" w:sz="4" w:space="0" w:color="auto"/>
            </w:tcBorders>
          </w:tcPr>
          <w:p w14:paraId="41814B8D" w14:textId="77777777" w:rsidR="005437CF" w:rsidRDefault="005437CF" w:rsidP="009C5DCA">
            <w:pPr>
              <w:rPr>
                <w:sz w:val="2"/>
                <w:szCs w:val="2"/>
              </w:rPr>
            </w:pPr>
          </w:p>
        </w:tc>
        <w:tc>
          <w:tcPr>
            <w:tcW w:w="1560" w:type="dxa"/>
            <w:tcBorders>
              <w:left w:val="single" w:sz="4" w:space="0" w:color="auto"/>
              <w:right w:val="single" w:sz="4" w:space="0" w:color="auto"/>
            </w:tcBorders>
          </w:tcPr>
          <w:p w14:paraId="183C34E5" w14:textId="606A951E" w:rsidR="005437CF" w:rsidRDefault="005437CF" w:rsidP="009C5DCA">
            <w:pPr>
              <w:pStyle w:val="TableParagraph"/>
              <w:spacing w:before="5"/>
              <w:ind w:left="76" w:right="69"/>
              <w:jc w:val="center"/>
              <w:rPr>
                <w:w w:val="110"/>
                <w:sz w:val="16"/>
              </w:rPr>
            </w:pPr>
            <w:r>
              <w:rPr>
                <w:w w:val="110"/>
                <w:sz w:val="16"/>
              </w:rPr>
              <w:t>Ordre juridique de l’UE</w:t>
            </w:r>
          </w:p>
        </w:tc>
        <w:tc>
          <w:tcPr>
            <w:tcW w:w="850" w:type="dxa"/>
            <w:tcBorders>
              <w:left w:val="single" w:sz="4" w:space="0" w:color="auto"/>
            </w:tcBorders>
          </w:tcPr>
          <w:p w14:paraId="58C5F268" w14:textId="77777777" w:rsidR="005437CF" w:rsidRDefault="005437CF" w:rsidP="009C5DCA">
            <w:pPr>
              <w:pStyle w:val="TableParagraph"/>
              <w:spacing w:before="149"/>
              <w:ind w:left="7"/>
              <w:jc w:val="center"/>
              <w:rPr>
                <w:w w:val="120"/>
                <w:sz w:val="24"/>
              </w:rPr>
            </w:pPr>
            <w:r>
              <w:rPr>
                <w:w w:val="120"/>
                <w:sz w:val="24"/>
              </w:rPr>
              <w:t>3</w:t>
            </w:r>
          </w:p>
        </w:tc>
        <w:tc>
          <w:tcPr>
            <w:tcW w:w="1144" w:type="dxa"/>
            <w:tcBorders>
              <w:right w:val="single" w:sz="4" w:space="0" w:color="auto"/>
            </w:tcBorders>
          </w:tcPr>
          <w:p w14:paraId="3CF168FB" w14:textId="3AEA8706" w:rsidR="005437CF" w:rsidRDefault="005437CF" w:rsidP="00355CA1">
            <w:pPr>
              <w:pStyle w:val="TableParagraph"/>
              <w:spacing w:before="149"/>
              <w:ind w:right="8"/>
              <w:jc w:val="center"/>
              <w:rPr>
                <w:w w:val="120"/>
                <w:sz w:val="24"/>
              </w:rPr>
            </w:pPr>
            <w:r>
              <w:rPr>
                <w:w w:val="120"/>
                <w:sz w:val="24"/>
              </w:rPr>
              <w:t>33</w:t>
            </w:r>
            <w:r>
              <w:rPr>
                <w:w w:val="120"/>
                <w:sz w:val="24"/>
              </w:rPr>
              <w:t>h</w:t>
            </w:r>
          </w:p>
        </w:tc>
        <w:tc>
          <w:tcPr>
            <w:tcW w:w="1121" w:type="dxa"/>
            <w:tcBorders>
              <w:left w:val="single" w:sz="4" w:space="0" w:color="auto"/>
            </w:tcBorders>
          </w:tcPr>
          <w:p w14:paraId="14553FED" w14:textId="77777777" w:rsidR="005437CF" w:rsidRDefault="005437CF" w:rsidP="009C5DCA">
            <w:pPr>
              <w:pStyle w:val="TableParagraph"/>
              <w:rPr>
                <w:rFonts w:ascii="Times New Roman"/>
                <w:sz w:val="18"/>
              </w:rPr>
            </w:pPr>
          </w:p>
        </w:tc>
      </w:tr>
      <w:tr w:rsidR="005437CF" w14:paraId="5703F208" w14:textId="77777777" w:rsidTr="00355CA1">
        <w:trPr>
          <w:trHeight w:val="348"/>
        </w:trPr>
        <w:tc>
          <w:tcPr>
            <w:tcW w:w="1526" w:type="dxa"/>
            <w:vMerge/>
          </w:tcPr>
          <w:p w14:paraId="64195839" w14:textId="77777777" w:rsidR="005437CF" w:rsidRDefault="005437CF" w:rsidP="009C5DCA">
            <w:pPr>
              <w:rPr>
                <w:sz w:val="2"/>
                <w:szCs w:val="2"/>
              </w:rPr>
            </w:pPr>
          </w:p>
        </w:tc>
        <w:tc>
          <w:tcPr>
            <w:tcW w:w="567" w:type="dxa"/>
            <w:vMerge/>
            <w:tcBorders>
              <w:right w:val="single" w:sz="4" w:space="0" w:color="auto"/>
            </w:tcBorders>
          </w:tcPr>
          <w:p w14:paraId="3B5A6D08" w14:textId="77777777" w:rsidR="005437CF" w:rsidRDefault="005437CF" w:rsidP="009C5DCA">
            <w:pPr>
              <w:rPr>
                <w:sz w:val="2"/>
                <w:szCs w:val="2"/>
              </w:rPr>
            </w:pPr>
          </w:p>
        </w:tc>
        <w:tc>
          <w:tcPr>
            <w:tcW w:w="1560" w:type="dxa"/>
            <w:tcBorders>
              <w:left w:val="single" w:sz="4" w:space="0" w:color="auto"/>
              <w:right w:val="single" w:sz="4" w:space="0" w:color="auto"/>
            </w:tcBorders>
          </w:tcPr>
          <w:p w14:paraId="17159C15" w14:textId="2C5C34D3" w:rsidR="005437CF" w:rsidRDefault="005437CF" w:rsidP="009C5DCA">
            <w:pPr>
              <w:pStyle w:val="TableParagraph"/>
              <w:spacing w:before="5"/>
              <w:ind w:left="76" w:right="69"/>
              <w:jc w:val="center"/>
              <w:rPr>
                <w:w w:val="110"/>
                <w:sz w:val="16"/>
              </w:rPr>
            </w:pPr>
            <w:r>
              <w:rPr>
                <w:w w:val="110"/>
                <w:sz w:val="16"/>
              </w:rPr>
              <w:t>Transition écologique et droit immobilier</w:t>
            </w:r>
          </w:p>
        </w:tc>
        <w:tc>
          <w:tcPr>
            <w:tcW w:w="850" w:type="dxa"/>
            <w:tcBorders>
              <w:left w:val="single" w:sz="4" w:space="0" w:color="auto"/>
            </w:tcBorders>
          </w:tcPr>
          <w:p w14:paraId="331192BE" w14:textId="686357D8" w:rsidR="005437CF" w:rsidRDefault="005437CF" w:rsidP="009C5DCA">
            <w:pPr>
              <w:pStyle w:val="TableParagraph"/>
              <w:spacing w:before="149"/>
              <w:ind w:left="7"/>
              <w:jc w:val="center"/>
              <w:rPr>
                <w:w w:val="120"/>
                <w:sz w:val="24"/>
              </w:rPr>
            </w:pPr>
            <w:r>
              <w:rPr>
                <w:w w:val="120"/>
                <w:sz w:val="24"/>
              </w:rPr>
              <w:t>3</w:t>
            </w:r>
          </w:p>
        </w:tc>
        <w:tc>
          <w:tcPr>
            <w:tcW w:w="1144" w:type="dxa"/>
            <w:tcBorders>
              <w:right w:val="single" w:sz="4" w:space="0" w:color="auto"/>
            </w:tcBorders>
          </w:tcPr>
          <w:p w14:paraId="443756F1" w14:textId="57BF0D7D" w:rsidR="005437CF" w:rsidRDefault="005437CF" w:rsidP="00355CA1">
            <w:pPr>
              <w:pStyle w:val="TableParagraph"/>
              <w:spacing w:before="149"/>
              <w:ind w:right="8"/>
              <w:jc w:val="center"/>
              <w:rPr>
                <w:w w:val="120"/>
                <w:sz w:val="24"/>
              </w:rPr>
            </w:pPr>
            <w:r>
              <w:rPr>
                <w:w w:val="120"/>
                <w:sz w:val="24"/>
              </w:rPr>
              <w:t>33h</w:t>
            </w:r>
          </w:p>
        </w:tc>
        <w:tc>
          <w:tcPr>
            <w:tcW w:w="1121" w:type="dxa"/>
            <w:tcBorders>
              <w:left w:val="single" w:sz="4" w:space="0" w:color="auto"/>
            </w:tcBorders>
          </w:tcPr>
          <w:p w14:paraId="1A0F462D" w14:textId="77777777" w:rsidR="005437CF" w:rsidRDefault="005437CF" w:rsidP="009C5DCA">
            <w:pPr>
              <w:pStyle w:val="TableParagraph"/>
              <w:rPr>
                <w:rFonts w:ascii="Times New Roman"/>
                <w:sz w:val="18"/>
              </w:rPr>
            </w:pPr>
          </w:p>
        </w:tc>
      </w:tr>
      <w:tr w:rsidR="005A7F54" w:rsidRPr="00620359" w14:paraId="6C453CC5" w14:textId="77777777" w:rsidTr="00355CA1">
        <w:trPr>
          <w:trHeight w:val="565"/>
        </w:trPr>
        <w:tc>
          <w:tcPr>
            <w:tcW w:w="1526" w:type="dxa"/>
            <w:vMerge w:val="restart"/>
            <w:tcBorders>
              <w:top w:val="nil"/>
            </w:tcBorders>
          </w:tcPr>
          <w:p w14:paraId="0B116D47" w14:textId="77777777" w:rsidR="005A7F54" w:rsidRDefault="005A7F54" w:rsidP="009C5DCA">
            <w:pPr>
              <w:rPr>
                <w:sz w:val="2"/>
                <w:szCs w:val="2"/>
              </w:rPr>
            </w:pPr>
            <w:r>
              <w:rPr>
                <w:rFonts w:ascii="Arial" w:hAnsi="Arial"/>
                <w:b/>
                <w:color w:val="2E5395"/>
                <w:w w:val="110"/>
                <w:sz w:val="18"/>
              </w:rPr>
              <w:t xml:space="preserve">Communiquer et agir en </w:t>
            </w:r>
            <w:r>
              <w:rPr>
                <w:rFonts w:ascii="Arial" w:hAnsi="Arial"/>
                <w:b/>
                <w:color w:val="2E5395"/>
                <w:w w:val="110"/>
                <w:sz w:val="18"/>
              </w:rPr>
              <w:lastRenderedPageBreak/>
              <w:t xml:space="preserve">situation professionnelle </w:t>
            </w:r>
          </w:p>
        </w:tc>
        <w:tc>
          <w:tcPr>
            <w:tcW w:w="567" w:type="dxa"/>
            <w:vMerge w:val="restart"/>
            <w:tcBorders>
              <w:top w:val="nil"/>
              <w:right w:val="single" w:sz="4" w:space="0" w:color="auto"/>
            </w:tcBorders>
            <w:vAlign w:val="center"/>
          </w:tcPr>
          <w:p w14:paraId="3699E927" w14:textId="77777777" w:rsidR="005A7F54" w:rsidRDefault="005A7F54" w:rsidP="009C5DCA">
            <w:pPr>
              <w:pStyle w:val="TableParagraph"/>
              <w:jc w:val="center"/>
              <w:rPr>
                <w:rFonts w:ascii="Times New Roman"/>
                <w:sz w:val="18"/>
              </w:rPr>
            </w:pPr>
            <w:r>
              <w:rPr>
                <w:w w:val="120"/>
                <w:sz w:val="24"/>
              </w:rPr>
              <w:lastRenderedPageBreak/>
              <w:t>3</w:t>
            </w:r>
          </w:p>
        </w:tc>
        <w:tc>
          <w:tcPr>
            <w:tcW w:w="1560" w:type="dxa"/>
            <w:tcBorders>
              <w:top w:val="nil"/>
              <w:left w:val="single" w:sz="4" w:space="0" w:color="auto"/>
              <w:right w:val="single" w:sz="4" w:space="0" w:color="auto"/>
            </w:tcBorders>
            <w:vAlign w:val="center"/>
          </w:tcPr>
          <w:p w14:paraId="49924506" w14:textId="31ADB6C6" w:rsidR="005A7F54" w:rsidRDefault="005A7F54" w:rsidP="009C5DCA">
            <w:pPr>
              <w:pStyle w:val="TableParagraph"/>
              <w:rPr>
                <w:rFonts w:ascii="Times New Roman"/>
                <w:sz w:val="18"/>
              </w:rPr>
            </w:pPr>
            <w:r w:rsidRPr="00162016">
              <w:rPr>
                <w:color w:val="FF0000"/>
                <w:w w:val="110"/>
                <w:sz w:val="16"/>
              </w:rPr>
              <w:t xml:space="preserve">Langue vivante </w:t>
            </w:r>
            <w:r w:rsidR="005437CF">
              <w:rPr>
                <w:color w:val="FF0000"/>
                <w:w w:val="110"/>
                <w:sz w:val="16"/>
              </w:rPr>
              <w:t xml:space="preserve">2 </w:t>
            </w:r>
            <w:r w:rsidRPr="00162016">
              <w:rPr>
                <w:color w:val="FF0000"/>
                <w:w w:val="110"/>
                <w:sz w:val="16"/>
              </w:rPr>
              <w:t>A</w:t>
            </w:r>
            <w:r w:rsidR="005437CF">
              <w:rPr>
                <w:color w:val="FF0000"/>
                <w:w w:val="110"/>
                <w:sz w:val="16"/>
              </w:rPr>
              <w:t xml:space="preserve">llemand, Italien ou Espagnol </w:t>
            </w:r>
          </w:p>
        </w:tc>
        <w:tc>
          <w:tcPr>
            <w:tcW w:w="850" w:type="dxa"/>
            <w:tcBorders>
              <w:top w:val="nil"/>
              <w:left w:val="single" w:sz="4" w:space="0" w:color="auto"/>
              <w:right w:val="single" w:sz="4" w:space="0" w:color="auto"/>
            </w:tcBorders>
            <w:vAlign w:val="center"/>
          </w:tcPr>
          <w:p w14:paraId="0B6ED871" w14:textId="77777777" w:rsidR="005A7F54" w:rsidRDefault="005A7F54" w:rsidP="009C5DCA">
            <w:pPr>
              <w:pStyle w:val="TableParagraph"/>
              <w:jc w:val="center"/>
              <w:rPr>
                <w:rFonts w:ascii="Times New Roman"/>
                <w:sz w:val="18"/>
              </w:rPr>
            </w:pPr>
            <w:r w:rsidRPr="00162016">
              <w:rPr>
                <w:color w:val="FF0000"/>
                <w:w w:val="120"/>
                <w:sz w:val="24"/>
              </w:rPr>
              <w:t>3</w:t>
            </w:r>
          </w:p>
        </w:tc>
        <w:tc>
          <w:tcPr>
            <w:tcW w:w="1144" w:type="dxa"/>
            <w:tcBorders>
              <w:top w:val="nil"/>
              <w:left w:val="single" w:sz="4" w:space="0" w:color="auto"/>
              <w:right w:val="single" w:sz="4" w:space="0" w:color="auto"/>
            </w:tcBorders>
            <w:vAlign w:val="center"/>
          </w:tcPr>
          <w:p w14:paraId="367211B0" w14:textId="77777777" w:rsidR="005A7F54" w:rsidRPr="00FC0341" w:rsidRDefault="005A7F54" w:rsidP="009C5DCA">
            <w:pPr>
              <w:pStyle w:val="TableParagraph"/>
              <w:jc w:val="center"/>
              <w:rPr>
                <w:rFonts w:ascii="Times New Roman"/>
                <w:color w:val="EE0000"/>
                <w:sz w:val="18"/>
              </w:rPr>
            </w:pPr>
          </w:p>
        </w:tc>
        <w:tc>
          <w:tcPr>
            <w:tcW w:w="1121" w:type="dxa"/>
            <w:tcBorders>
              <w:top w:val="nil"/>
              <w:left w:val="single" w:sz="4" w:space="0" w:color="auto"/>
            </w:tcBorders>
            <w:vAlign w:val="center"/>
          </w:tcPr>
          <w:p w14:paraId="511D4DF9" w14:textId="77777777" w:rsidR="005A7F54" w:rsidRPr="00620359" w:rsidRDefault="005A7F54" w:rsidP="009C5DCA">
            <w:pPr>
              <w:pStyle w:val="TableParagraph"/>
              <w:jc w:val="center"/>
              <w:rPr>
                <w:b/>
                <w:bCs/>
                <w:color w:val="EE0000"/>
                <w:sz w:val="18"/>
              </w:rPr>
            </w:pPr>
            <w:r w:rsidRPr="00620359">
              <w:rPr>
                <w:b/>
                <w:bCs/>
                <w:color w:val="EE0000"/>
                <w:sz w:val="18"/>
              </w:rPr>
              <w:t>13h30</w:t>
            </w:r>
          </w:p>
        </w:tc>
      </w:tr>
      <w:tr w:rsidR="005A7F54" w:rsidRPr="00162016" w14:paraId="27469D7B" w14:textId="77777777" w:rsidTr="00355CA1">
        <w:trPr>
          <w:trHeight w:val="510"/>
        </w:trPr>
        <w:tc>
          <w:tcPr>
            <w:tcW w:w="1526" w:type="dxa"/>
            <w:vMerge/>
          </w:tcPr>
          <w:p w14:paraId="37394050" w14:textId="77777777" w:rsidR="005A7F54" w:rsidRDefault="005A7F54" w:rsidP="009C5DCA">
            <w:pPr>
              <w:pStyle w:val="TableParagraph"/>
              <w:spacing w:line="244" w:lineRule="auto"/>
              <w:ind w:left="107" w:right="41"/>
              <w:rPr>
                <w:rFonts w:ascii="Arial" w:hAnsi="Arial"/>
                <w:b/>
                <w:sz w:val="18"/>
              </w:rPr>
            </w:pPr>
          </w:p>
        </w:tc>
        <w:tc>
          <w:tcPr>
            <w:tcW w:w="567" w:type="dxa"/>
            <w:vMerge/>
            <w:tcBorders>
              <w:right w:val="single" w:sz="4" w:space="0" w:color="auto"/>
            </w:tcBorders>
          </w:tcPr>
          <w:p w14:paraId="2A650286" w14:textId="77777777" w:rsidR="005A7F54" w:rsidRDefault="005A7F54" w:rsidP="009C5DCA">
            <w:pPr>
              <w:pStyle w:val="TableParagraph"/>
              <w:rPr>
                <w:rFonts w:ascii="Arial"/>
                <w:b/>
                <w:sz w:val="28"/>
              </w:rPr>
            </w:pPr>
          </w:p>
        </w:tc>
        <w:tc>
          <w:tcPr>
            <w:tcW w:w="1560" w:type="dxa"/>
            <w:tcBorders>
              <w:left w:val="single" w:sz="4" w:space="0" w:color="auto"/>
              <w:bottom w:val="single" w:sz="4" w:space="0" w:color="auto"/>
              <w:right w:val="single" w:sz="4" w:space="0" w:color="auto"/>
            </w:tcBorders>
          </w:tcPr>
          <w:p w14:paraId="001E90C5" w14:textId="77777777" w:rsidR="005A7F54" w:rsidRPr="00FC0341" w:rsidRDefault="005A7F54" w:rsidP="009C5DCA">
            <w:pPr>
              <w:pStyle w:val="TableParagraph"/>
              <w:spacing w:before="72"/>
              <w:ind w:left="416" w:hanging="296"/>
              <w:rPr>
                <w:sz w:val="16"/>
              </w:rPr>
            </w:pPr>
            <w:r w:rsidRPr="00620359">
              <w:rPr>
                <w:color w:val="EE0000"/>
                <w:sz w:val="16"/>
              </w:rPr>
              <w:t>Tutorat</w:t>
            </w:r>
          </w:p>
        </w:tc>
        <w:tc>
          <w:tcPr>
            <w:tcW w:w="850" w:type="dxa"/>
            <w:tcBorders>
              <w:left w:val="single" w:sz="4" w:space="0" w:color="auto"/>
            </w:tcBorders>
          </w:tcPr>
          <w:p w14:paraId="2FA490FC" w14:textId="77777777" w:rsidR="005A7F54" w:rsidRPr="00FC0341" w:rsidRDefault="005A7F54" w:rsidP="009C5DCA">
            <w:pPr>
              <w:pStyle w:val="TableParagraph"/>
              <w:spacing w:before="122"/>
              <w:ind w:left="7"/>
              <w:jc w:val="center"/>
              <w:rPr>
                <w:sz w:val="24"/>
              </w:rPr>
            </w:pPr>
            <w:r w:rsidRPr="00471ECA">
              <w:rPr>
                <w:color w:val="EE0000"/>
                <w:sz w:val="24"/>
              </w:rPr>
              <w:t>0</w:t>
            </w:r>
          </w:p>
        </w:tc>
        <w:tc>
          <w:tcPr>
            <w:tcW w:w="1144" w:type="dxa"/>
          </w:tcPr>
          <w:p w14:paraId="575AEEF6" w14:textId="77777777" w:rsidR="005A7F54" w:rsidRPr="00162016" w:rsidRDefault="005A7F54" w:rsidP="009C5DCA">
            <w:pPr>
              <w:pStyle w:val="TableParagraph"/>
              <w:rPr>
                <w:rFonts w:ascii="Times New Roman"/>
                <w:color w:val="FF0000"/>
                <w:sz w:val="18"/>
              </w:rPr>
            </w:pPr>
          </w:p>
        </w:tc>
        <w:tc>
          <w:tcPr>
            <w:tcW w:w="1121" w:type="dxa"/>
          </w:tcPr>
          <w:p w14:paraId="568E2C4E" w14:textId="77777777" w:rsidR="005A7F54" w:rsidRPr="00162016" w:rsidRDefault="005A7F54" w:rsidP="009C5DCA">
            <w:pPr>
              <w:pStyle w:val="TableParagraph"/>
              <w:spacing w:before="122"/>
              <w:ind w:left="329"/>
              <w:rPr>
                <w:color w:val="FF0000"/>
                <w:sz w:val="24"/>
              </w:rPr>
            </w:pPr>
            <w:r>
              <w:rPr>
                <w:color w:val="FF0000"/>
                <w:sz w:val="24"/>
              </w:rPr>
              <w:t>13h30</w:t>
            </w:r>
          </w:p>
        </w:tc>
      </w:tr>
      <w:tr w:rsidR="005A7F54" w14:paraId="32699832" w14:textId="77777777" w:rsidTr="009C5DCA">
        <w:trPr>
          <w:trHeight w:val="342"/>
        </w:trPr>
        <w:tc>
          <w:tcPr>
            <w:tcW w:w="1526" w:type="dxa"/>
            <w:vMerge w:val="restart"/>
            <w:tcBorders>
              <w:top w:val="single" w:sz="4" w:space="0" w:color="auto"/>
            </w:tcBorders>
          </w:tcPr>
          <w:p w14:paraId="5B1435CC" w14:textId="77777777" w:rsidR="005A7F54" w:rsidRDefault="005A7F54" w:rsidP="009C5DCA">
            <w:pPr>
              <w:pStyle w:val="TableParagraph"/>
              <w:spacing w:line="244" w:lineRule="auto"/>
              <w:ind w:left="107" w:right="41"/>
              <w:rPr>
                <w:sz w:val="2"/>
                <w:szCs w:val="2"/>
              </w:rPr>
            </w:pPr>
            <w:r>
              <w:rPr>
                <w:rFonts w:ascii="Arial" w:hAnsi="Arial"/>
                <w:b/>
                <w:color w:val="2E5395"/>
                <w:w w:val="110"/>
                <w:sz w:val="18"/>
              </w:rPr>
              <w:t xml:space="preserve">Comprendre l’environnement professionnel </w:t>
            </w:r>
          </w:p>
        </w:tc>
        <w:tc>
          <w:tcPr>
            <w:tcW w:w="567" w:type="dxa"/>
            <w:vMerge w:val="restart"/>
            <w:tcBorders>
              <w:top w:val="single" w:sz="4" w:space="0" w:color="auto"/>
              <w:right w:val="single" w:sz="4" w:space="0" w:color="auto"/>
            </w:tcBorders>
            <w:vAlign w:val="center"/>
          </w:tcPr>
          <w:p w14:paraId="3160C334" w14:textId="77777777" w:rsidR="005A7F54" w:rsidRDefault="005A7F54" w:rsidP="009C5DCA">
            <w:pPr>
              <w:jc w:val="center"/>
              <w:rPr>
                <w:sz w:val="2"/>
                <w:szCs w:val="2"/>
              </w:rPr>
            </w:pPr>
            <w:r>
              <w:rPr>
                <w:sz w:val="2"/>
                <w:szCs w:val="2"/>
              </w:rPr>
              <w:t>Stag3</w:t>
            </w:r>
            <w:r>
              <w:rPr>
                <w:w w:val="120"/>
                <w:sz w:val="24"/>
              </w:rPr>
              <w:t>3</w:t>
            </w:r>
          </w:p>
        </w:tc>
        <w:tc>
          <w:tcPr>
            <w:tcW w:w="4675" w:type="dxa"/>
            <w:gridSpan w:val="4"/>
            <w:tcBorders>
              <w:left w:val="single" w:sz="4" w:space="0" w:color="auto"/>
              <w:bottom w:val="nil"/>
            </w:tcBorders>
          </w:tcPr>
          <w:p w14:paraId="682D718A" w14:textId="77777777" w:rsidR="005A7F54" w:rsidRDefault="005A7F54" w:rsidP="009C5DCA">
            <w:pPr>
              <w:pStyle w:val="TableParagraph"/>
              <w:spacing w:before="59"/>
              <w:ind w:left="1328"/>
              <w:rPr>
                <w:rFonts w:ascii="Arial"/>
                <w:b/>
                <w:sz w:val="20"/>
              </w:rPr>
            </w:pPr>
            <w:r>
              <w:rPr>
                <w:rFonts w:ascii="Arial"/>
                <w:b/>
                <w:sz w:val="20"/>
              </w:rPr>
              <w:t>Stage facultatif</w:t>
            </w:r>
          </w:p>
        </w:tc>
      </w:tr>
      <w:tr w:rsidR="005A7F54" w14:paraId="0AB44887" w14:textId="77777777" w:rsidTr="00355CA1">
        <w:trPr>
          <w:trHeight w:val="679"/>
        </w:trPr>
        <w:tc>
          <w:tcPr>
            <w:tcW w:w="1526" w:type="dxa"/>
            <w:vMerge/>
          </w:tcPr>
          <w:p w14:paraId="18008092" w14:textId="77777777" w:rsidR="005A7F54" w:rsidRDefault="005A7F54" w:rsidP="009C5DCA">
            <w:pPr>
              <w:rPr>
                <w:sz w:val="2"/>
                <w:szCs w:val="2"/>
              </w:rPr>
            </w:pPr>
          </w:p>
        </w:tc>
        <w:tc>
          <w:tcPr>
            <w:tcW w:w="567" w:type="dxa"/>
            <w:vMerge/>
            <w:tcBorders>
              <w:right w:val="single" w:sz="4" w:space="0" w:color="auto"/>
            </w:tcBorders>
          </w:tcPr>
          <w:p w14:paraId="665122AD" w14:textId="77777777" w:rsidR="005A7F54" w:rsidRDefault="005A7F54" w:rsidP="009C5DCA">
            <w:pPr>
              <w:rPr>
                <w:sz w:val="2"/>
                <w:szCs w:val="2"/>
              </w:rPr>
            </w:pPr>
          </w:p>
        </w:tc>
        <w:tc>
          <w:tcPr>
            <w:tcW w:w="1560" w:type="dxa"/>
            <w:tcBorders>
              <w:top w:val="single" w:sz="4" w:space="0" w:color="auto"/>
              <w:left w:val="single" w:sz="4" w:space="0" w:color="auto"/>
            </w:tcBorders>
          </w:tcPr>
          <w:p w14:paraId="51AC252E" w14:textId="38FA2FDE" w:rsidR="005A7F54" w:rsidRPr="00162016" w:rsidRDefault="005A7F54" w:rsidP="009C5DCA">
            <w:pPr>
              <w:pStyle w:val="TableParagraph"/>
              <w:spacing w:before="4" w:line="180" w:lineRule="atLeast"/>
              <w:ind w:left="186" w:right="78" w:firstLine="62"/>
              <w:rPr>
                <w:color w:val="FF0000"/>
                <w:sz w:val="16"/>
              </w:rPr>
            </w:pPr>
            <w:r w:rsidRPr="00C06054">
              <w:rPr>
                <w:sz w:val="16"/>
              </w:rPr>
              <w:t>Pratique du droit</w:t>
            </w:r>
            <w:r>
              <w:rPr>
                <w:sz w:val="16"/>
              </w:rPr>
              <w:t> : l</w:t>
            </w:r>
            <w:r w:rsidR="005437CF">
              <w:rPr>
                <w:sz w:val="16"/>
              </w:rPr>
              <w:t>’outil numérique</w:t>
            </w:r>
          </w:p>
        </w:tc>
        <w:tc>
          <w:tcPr>
            <w:tcW w:w="850" w:type="dxa"/>
          </w:tcPr>
          <w:p w14:paraId="541B49D9" w14:textId="77777777" w:rsidR="005A7F54" w:rsidRPr="00162016" w:rsidRDefault="005A7F54" w:rsidP="009C5DCA">
            <w:pPr>
              <w:pStyle w:val="TableParagraph"/>
              <w:spacing w:before="149"/>
              <w:ind w:left="7"/>
              <w:jc w:val="center"/>
              <w:rPr>
                <w:color w:val="FF0000"/>
                <w:sz w:val="24"/>
              </w:rPr>
            </w:pPr>
            <w:r>
              <w:rPr>
                <w:sz w:val="24"/>
              </w:rPr>
              <w:t>3</w:t>
            </w:r>
          </w:p>
        </w:tc>
        <w:tc>
          <w:tcPr>
            <w:tcW w:w="1144" w:type="dxa"/>
            <w:vAlign w:val="center"/>
          </w:tcPr>
          <w:p w14:paraId="35ECF881" w14:textId="77777777" w:rsidR="005A7F54" w:rsidRPr="00C06054" w:rsidRDefault="005A7F54" w:rsidP="009C5DCA">
            <w:pPr>
              <w:pStyle w:val="TableParagraph"/>
              <w:jc w:val="center"/>
              <w:rPr>
                <w:rFonts w:ascii="Times New Roman"/>
                <w:b/>
                <w:bCs/>
                <w:sz w:val="18"/>
              </w:rPr>
            </w:pPr>
            <w:r w:rsidRPr="00C06054">
              <w:rPr>
                <w:rFonts w:ascii="Times New Roman"/>
                <w:b/>
                <w:bCs/>
                <w:sz w:val="18"/>
              </w:rPr>
              <w:t>15h</w:t>
            </w:r>
          </w:p>
        </w:tc>
        <w:tc>
          <w:tcPr>
            <w:tcW w:w="1121" w:type="dxa"/>
          </w:tcPr>
          <w:p w14:paraId="5F062B34" w14:textId="77777777" w:rsidR="005A7F54" w:rsidRDefault="005A7F54" w:rsidP="009C5DCA">
            <w:pPr>
              <w:pStyle w:val="TableParagraph"/>
              <w:rPr>
                <w:rFonts w:ascii="Times New Roman"/>
                <w:sz w:val="18"/>
              </w:rPr>
            </w:pPr>
          </w:p>
        </w:tc>
      </w:tr>
    </w:tbl>
    <w:p w14:paraId="414F2654" w14:textId="77777777" w:rsidR="005A7F54" w:rsidRDefault="005A7F54" w:rsidP="005A7F54">
      <w:pPr>
        <w:spacing w:before="172"/>
        <w:ind w:left="160"/>
        <w:rPr>
          <w:rFonts w:ascii="Arial"/>
          <w:b/>
          <w:sz w:val="24"/>
        </w:rPr>
      </w:pPr>
    </w:p>
    <w:p w14:paraId="54DDAADF" w14:textId="77777777" w:rsidR="007B790A" w:rsidRDefault="00000000">
      <w:pPr>
        <w:spacing w:before="89"/>
        <w:ind w:left="160"/>
        <w:rPr>
          <w:rFonts w:ascii="Arial"/>
          <w:b/>
          <w:color w:val="2E5395"/>
          <w:w w:val="110"/>
          <w:sz w:val="24"/>
        </w:rPr>
      </w:pPr>
      <w:r>
        <w:rPr>
          <w:rFonts w:ascii="Arial"/>
          <w:b/>
          <w:color w:val="2E5395"/>
          <w:w w:val="110"/>
          <w:sz w:val="24"/>
        </w:rPr>
        <w:t>Semestre 5</w:t>
      </w:r>
    </w:p>
    <w:p w14:paraId="4C695F61" w14:textId="77777777" w:rsidR="005437CF" w:rsidRDefault="005437CF" w:rsidP="005437CF">
      <w:pPr>
        <w:spacing w:before="89"/>
        <w:ind w:left="160"/>
        <w:rPr>
          <w:rFonts w:ascii="Arial"/>
          <w:b/>
          <w:color w:val="2E5395"/>
          <w:w w:val="110"/>
          <w:sz w:val="24"/>
        </w:rPr>
      </w:pPr>
    </w:p>
    <w:tbl>
      <w:tblPr>
        <w:tblStyle w:val="TableNormal"/>
        <w:tblW w:w="676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567"/>
        <w:gridCol w:w="1560"/>
        <w:gridCol w:w="850"/>
        <w:gridCol w:w="1144"/>
        <w:gridCol w:w="1121"/>
      </w:tblGrid>
      <w:tr w:rsidR="005437CF" w14:paraId="6DCB2C34" w14:textId="77777777" w:rsidTr="00F00932">
        <w:trPr>
          <w:trHeight w:val="907"/>
        </w:trPr>
        <w:tc>
          <w:tcPr>
            <w:tcW w:w="1526" w:type="dxa"/>
            <w:tcBorders>
              <w:bottom w:val="single" w:sz="4" w:space="0" w:color="auto"/>
            </w:tcBorders>
          </w:tcPr>
          <w:p w14:paraId="017CDBD1" w14:textId="77777777" w:rsidR="005437CF" w:rsidRDefault="005437CF" w:rsidP="009C5DCA">
            <w:pPr>
              <w:pStyle w:val="TableParagraph"/>
              <w:spacing w:before="119" w:line="247" w:lineRule="auto"/>
              <w:ind w:left="-38" w:hanging="1"/>
              <w:jc w:val="center"/>
              <w:rPr>
                <w:rFonts w:ascii="Arial" w:hAnsi="Arial"/>
                <w:b/>
                <w:sz w:val="18"/>
              </w:rPr>
            </w:pPr>
            <w:r>
              <w:rPr>
                <w:rFonts w:ascii="Arial" w:hAnsi="Arial"/>
                <w:b/>
                <w:color w:val="2E5395"/>
                <w:sz w:val="18"/>
              </w:rPr>
              <w:t>INTITULÉS DES UNITÉS D’ENSEIGNEMENT</w:t>
            </w:r>
          </w:p>
        </w:tc>
        <w:tc>
          <w:tcPr>
            <w:tcW w:w="567" w:type="dxa"/>
            <w:tcBorders>
              <w:bottom w:val="single" w:sz="4" w:space="0" w:color="auto"/>
            </w:tcBorders>
          </w:tcPr>
          <w:p w14:paraId="2E0990A8" w14:textId="77777777" w:rsidR="005437CF" w:rsidRDefault="005437CF" w:rsidP="009C5DCA">
            <w:pPr>
              <w:pStyle w:val="TableParagraph"/>
              <w:spacing w:before="10"/>
              <w:rPr>
                <w:rFonts w:ascii="Arial"/>
                <w:b/>
                <w:sz w:val="28"/>
              </w:rPr>
            </w:pPr>
          </w:p>
          <w:p w14:paraId="3FFF4B8F" w14:textId="77777777" w:rsidR="005437CF" w:rsidRDefault="005437CF" w:rsidP="009C5DCA">
            <w:pPr>
              <w:pStyle w:val="TableParagraph"/>
              <w:ind w:left="114"/>
              <w:rPr>
                <w:rFonts w:ascii="Arial"/>
                <w:b/>
                <w:sz w:val="18"/>
              </w:rPr>
            </w:pPr>
            <w:r>
              <w:rPr>
                <w:rFonts w:ascii="Arial"/>
                <w:b/>
                <w:color w:val="2E5395"/>
                <w:sz w:val="18"/>
              </w:rPr>
              <w:t>ECTS</w:t>
            </w:r>
          </w:p>
        </w:tc>
        <w:tc>
          <w:tcPr>
            <w:tcW w:w="1560" w:type="dxa"/>
          </w:tcPr>
          <w:p w14:paraId="400279B7" w14:textId="77777777" w:rsidR="005437CF" w:rsidRDefault="005437CF" w:rsidP="009C5DCA">
            <w:pPr>
              <w:pStyle w:val="TableParagraph"/>
              <w:spacing w:before="8"/>
              <w:rPr>
                <w:rFonts w:ascii="Arial"/>
                <w:b/>
                <w:sz w:val="19"/>
              </w:rPr>
            </w:pPr>
          </w:p>
          <w:p w14:paraId="3A042BA9" w14:textId="77777777" w:rsidR="005437CF" w:rsidRDefault="005437CF" w:rsidP="009C5DCA">
            <w:pPr>
              <w:pStyle w:val="TableParagraph"/>
              <w:spacing w:line="244" w:lineRule="auto"/>
              <w:ind w:left="380" w:right="220" w:hanging="269"/>
              <w:rPr>
                <w:rFonts w:ascii="Arial" w:hAnsi="Arial"/>
                <w:b/>
                <w:sz w:val="18"/>
              </w:rPr>
            </w:pPr>
            <w:r>
              <w:rPr>
                <w:rFonts w:ascii="Arial" w:hAnsi="Arial"/>
                <w:b/>
                <w:color w:val="2E5395"/>
                <w:w w:val="110"/>
                <w:sz w:val="18"/>
              </w:rPr>
              <w:t>Intitulé des cours</w:t>
            </w:r>
          </w:p>
        </w:tc>
        <w:tc>
          <w:tcPr>
            <w:tcW w:w="850" w:type="dxa"/>
          </w:tcPr>
          <w:p w14:paraId="4D0BC57D" w14:textId="77777777" w:rsidR="005437CF" w:rsidRDefault="005437CF" w:rsidP="009C5DCA">
            <w:pPr>
              <w:pStyle w:val="TableParagraph"/>
              <w:spacing w:before="10"/>
              <w:rPr>
                <w:rFonts w:ascii="Arial"/>
                <w:b/>
                <w:sz w:val="28"/>
              </w:rPr>
            </w:pPr>
          </w:p>
          <w:p w14:paraId="57A4371B" w14:textId="77777777" w:rsidR="005437CF" w:rsidRDefault="005437CF" w:rsidP="009C5DCA">
            <w:pPr>
              <w:pStyle w:val="TableParagraph"/>
              <w:ind w:left="84" w:right="78"/>
              <w:jc w:val="center"/>
              <w:rPr>
                <w:rFonts w:ascii="Arial"/>
                <w:b/>
                <w:sz w:val="18"/>
              </w:rPr>
            </w:pPr>
            <w:r>
              <w:rPr>
                <w:rFonts w:ascii="Arial"/>
                <w:b/>
                <w:color w:val="2E5395"/>
                <w:sz w:val="18"/>
              </w:rPr>
              <w:t>ECTS</w:t>
            </w:r>
          </w:p>
        </w:tc>
        <w:tc>
          <w:tcPr>
            <w:tcW w:w="1144" w:type="dxa"/>
          </w:tcPr>
          <w:p w14:paraId="51E2F9D3" w14:textId="77777777" w:rsidR="005437CF" w:rsidRDefault="005437CF" w:rsidP="009C5DCA">
            <w:pPr>
              <w:pStyle w:val="TableParagraph"/>
              <w:spacing w:before="8"/>
              <w:rPr>
                <w:rFonts w:ascii="Arial"/>
                <w:b/>
                <w:sz w:val="19"/>
              </w:rPr>
            </w:pPr>
          </w:p>
          <w:p w14:paraId="0B96E687" w14:textId="77777777" w:rsidR="005437CF" w:rsidRDefault="005437CF" w:rsidP="009C5DCA">
            <w:pPr>
              <w:pStyle w:val="TableParagraph"/>
              <w:spacing w:line="244" w:lineRule="auto"/>
              <w:ind w:left="122" w:firstLine="249"/>
              <w:rPr>
                <w:rFonts w:ascii="Arial"/>
                <w:b/>
                <w:sz w:val="18"/>
              </w:rPr>
            </w:pPr>
            <w:r>
              <w:rPr>
                <w:rFonts w:ascii="Arial"/>
                <w:b/>
                <w:color w:val="2E5395"/>
                <w:w w:val="110"/>
                <w:sz w:val="18"/>
              </w:rPr>
              <w:t>Cours magistraux</w:t>
            </w:r>
          </w:p>
        </w:tc>
        <w:tc>
          <w:tcPr>
            <w:tcW w:w="1121" w:type="dxa"/>
          </w:tcPr>
          <w:p w14:paraId="37167879" w14:textId="77777777" w:rsidR="005437CF" w:rsidRDefault="005437CF" w:rsidP="009C5DCA">
            <w:pPr>
              <w:pStyle w:val="TableParagraph"/>
              <w:spacing w:before="8"/>
              <w:rPr>
                <w:rFonts w:ascii="Arial"/>
                <w:b/>
                <w:sz w:val="19"/>
              </w:rPr>
            </w:pPr>
          </w:p>
          <w:p w14:paraId="741892F8" w14:textId="77777777" w:rsidR="005437CF" w:rsidRDefault="005437CF" w:rsidP="009C5DCA">
            <w:pPr>
              <w:pStyle w:val="TableParagraph"/>
              <w:spacing w:line="244" w:lineRule="auto"/>
              <w:ind w:left="233" w:hanging="53"/>
              <w:rPr>
                <w:rFonts w:ascii="Arial" w:hAnsi="Arial"/>
                <w:b/>
                <w:sz w:val="18"/>
              </w:rPr>
            </w:pPr>
            <w:r>
              <w:rPr>
                <w:rFonts w:ascii="Arial" w:hAnsi="Arial"/>
                <w:b/>
                <w:color w:val="2E5395"/>
                <w:w w:val="105"/>
                <w:sz w:val="18"/>
              </w:rPr>
              <w:t xml:space="preserve">Travaux </w:t>
            </w:r>
            <w:r>
              <w:rPr>
                <w:rFonts w:ascii="Arial" w:hAnsi="Arial"/>
                <w:b/>
                <w:color w:val="2E5395"/>
                <w:w w:val="110"/>
                <w:sz w:val="18"/>
              </w:rPr>
              <w:t>dirigés</w:t>
            </w:r>
          </w:p>
        </w:tc>
      </w:tr>
      <w:tr w:rsidR="005437CF" w14:paraId="455F209D" w14:textId="77777777" w:rsidTr="00F00932">
        <w:trPr>
          <w:trHeight w:val="498"/>
        </w:trPr>
        <w:tc>
          <w:tcPr>
            <w:tcW w:w="1526" w:type="dxa"/>
            <w:vMerge w:val="restart"/>
            <w:tcBorders>
              <w:top w:val="single" w:sz="4" w:space="0" w:color="auto"/>
            </w:tcBorders>
          </w:tcPr>
          <w:p w14:paraId="266BA753" w14:textId="77777777" w:rsidR="005437CF" w:rsidRDefault="005437CF" w:rsidP="009C5DCA">
            <w:pPr>
              <w:pStyle w:val="TableParagraph"/>
              <w:rPr>
                <w:rFonts w:ascii="Arial"/>
                <w:b/>
                <w:sz w:val="20"/>
              </w:rPr>
            </w:pPr>
          </w:p>
          <w:p w14:paraId="0AFEEC4E" w14:textId="1C2C7A1D" w:rsidR="005437CF" w:rsidRDefault="005437CF" w:rsidP="009C5DCA">
            <w:pPr>
              <w:pStyle w:val="TableParagraph"/>
              <w:spacing w:before="1" w:line="247" w:lineRule="auto"/>
              <w:ind w:left="107" w:right="41"/>
              <w:rPr>
                <w:rFonts w:ascii="Arial" w:hAnsi="Arial"/>
                <w:b/>
                <w:sz w:val="18"/>
              </w:rPr>
            </w:pPr>
            <w:r>
              <w:rPr>
                <w:rFonts w:ascii="Arial" w:hAnsi="Arial"/>
                <w:b/>
                <w:color w:val="2E5395"/>
                <w:w w:val="110"/>
                <w:sz w:val="18"/>
              </w:rPr>
              <w:t>Comprendre un énoncé et résoudre un problème juridique</w:t>
            </w:r>
            <w:r>
              <w:rPr>
                <w:rFonts w:ascii="Arial" w:hAnsi="Arial"/>
                <w:b/>
                <w:color w:val="2E5395"/>
                <w:w w:val="110"/>
                <w:sz w:val="18"/>
              </w:rPr>
              <w:t xml:space="preserve"> en droit de l’UE</w:t>
            </w:r>
            <w:r>
              <w:rPr>
                <w:rFonts w:ascii="Arial" w:hAnsi="Arial"/>
                <w:b/>
                <w:color w:val="2E5395"/>
                <w:w w:val="110"/>
                <w:sz w:val="18"/>
              </w:rPr>
              <w:t xml:space="preserve"> </w:t>
            </w:r>
          </w:p>
        </w:tc>
        <w:tc>
          <w:tcPr>
            <w:tcW w:w="567" w:type="dxa"/>
            <w:vMerge w:val="restart"/>
            <w:tcBorders>
              <w:top w:val="single" w:sz="4" w:space="0" w:color="auto"/>
              <w:right w:val="single" w:sz="4" w:space="0" w:color="auto"/>
            </w:tcBorders>
          </w:tcPr>
          <w:p w14:paraId="7A7C72FC" w14:textId="77777777" w:rsidR="005437CF" w:rsidRDefault="005437CF" w:rsidP="009C5DCA">
            <w:pPr>
              <w:pStyle w:val="TableParagraph"/>
              <w:rPr>
                <w:rFonts w:ascii="Arial"/>
                <w:b/>
                <w:sz w:val="28"/>
              </w:rPr>
            </w:pPr>
          </w:p>
          <w:p w14:paraId="13541D1E" w14:textId="77777777" w:rsidR="005437CF" w:rsidRDefault="005437CF" w:rsidP="009C5DCA">
            <w:pPr>
              <w:pStyle w:val="TableParagraph"/>
              <w:spacing w:before="3"/>
              <w:rPr>
                <w:rFonts w:ascii="Arial"/>
                <w:b/>
                <w:sz w:val="27"/>
              </w:rPr>
            </w:pPr>
          </w:p>
          <w:p w14:paraId="1CEDCD36" w14:textId="58A2A871" w:rsidR="005437CF" w:rsidRDefault="005437CF" w:rsidP="009C5DCA">
            <w:pPr>
              <w:pStyle w:val="TableParagraph"/>
              <w:ind w:left="194"/>
              <w:rPr>
                <w:sz w:val="24"/>
              </w:rPr>
            </w:pPr>
            <w:r>
              <w:rPr>
                <w:w w:val="120"/>
                <w:sz w:val="24"/>
              </w:rPr>
              <w:t>7</w:t>
            </w:r>
          </w:p>
        </w:tc>
        <w:tc>
          <w:tcPr>
            <w:tcW w:w="1560" w:type="dxa"/>
            <w:tcBorders>
              <w:left w:val="single" w:sz="4" w:space="0" w:color="auto"/>
            </w:tcBorders>
            <w:vAlign w:val="center"/>
          </w:tcPr>
          <w:p w14:paraId="69E644C4" w14:textId="5F46A7B4" w:rsidR="005437CF" w:rsidRPr="00F00932" w:rsidRDefault="005437CF" w:rsidP="009C5DCA">
            <w:pPr>
              <w:pStyle w:val="TableParagraph"/>
              <w:spacing w:before="65" w:line="244" w:lineRule="auto"/>
              <w:ind w:left="397" w:right="78" w:hanging="173"/>
              <w:jc w:val="center"/>
              <w:rPr>
                <w:color w:val="EE0000"/>
                <w:sz w:val="16"/>
              </w:rPr>
            </w:pPr>
            <w:r w:rsidRPr="00F00932">
              <w:rPr>
                <w:color w:val="EE0000"/>
                <w:w w:val="105"/>
                <w:sz w:val="16"/>
              </w:rPr>
              <w:t>Droit administratif</w:t>
            </w:r>
            <w:r w:rsidRPr="00F00932">
              <w:rPr>
                <w:color w:val="EE0000"/>
                <w:w w:val="105"/>
                <w:sz w:val="16"/>
              </w:rPr>
              <w:t xml:space="preserve"> européen</w:t>
            </w:r>
          </w:p>
        </w:tc>
        <w:tc>
          <w:tcPr>
            <w:tcW w:w="850" w:type="dxa"/>
          </w:tcPr>
          <w:p w14:paraId="41E8FD3A" w14:textId="77915654" w:rsidR="005437CF" w:rsidRPr="00F00932" w:rsidRDefault="005437CF" w:rsidP="009C5DCA">
            <w:pPr>
              <w:pStyle w:val="TableParagraph"/>
              <w:spacing w:before="115"/>
              <w:ind w:right="53"/>
              <w:jc w:val="center"/>
              <w:rPr>
                <w:color w:val="EE0000"/>
                <w:sz w:val="24"/>
              </w:rPr>
            </w:pPr>
            <w:r w:rsidRPr="00F00932">
              <w:rPr>
                <w:color w:val="EE0000"/>
                <w:w w:val="120"/>
                <w:sz w:val="24"/>
              </w:rPr>
              <w:t>7</w:t>
            </w:r>
          </w:p>
        </w:tc>
        <w:tc>
          <w:tcPr>
            <w:tcW w:w="1144" w:type="dxa"/>
          </w:tcPr>
          <w:p w14:paraId="224774BC" w14:textId="77777777" w:rsidR="005437CF" w:rsidRPr="00F00932" w:rsidRDefault="005437CF" w:rsidP="005437CF">
            <w:pPr>
              <w:pStyle w:val="TableParagraph"/>
              <w:spacing w:before="115"/>
              <w:jc w:val="center"/>
              <w:rPr>
                <w:color w:val="EE0000"/>
                <w:sz w:val="24"/>
              </w:rPr>
            </w:pPr>
            <w:r w:rsidRPr="00F00932">
              <w:rPr>
                <w:color w:val="EE0000"/>
                <w:w w:val="120"/>
                <w:sz w:val="24"/>
              </w:rPr>
              <w:t>33h</w:t>
            </w:r>
          </w:p>
        </w:tc>
        <w:tc>
          <w:tcPr>
            <w:tcW w:w="1121" w:type="dxa"/>
          </w:tcPr>
          <w:p w14:paraId="2A5621E5" w14:textId="77777777" w:rsidR="005437CF" w:rsidRPr="00F00932" w:rsidRDefault="005437CF" w:rsidP="005437CF">
            <w:pPr>
              <w:pStyle w:val="TableParagraph"/>
              <w:spacing w:before="115"/>
              <w:rPr>
                <w:color w:val="EE0000"/>
                <w:sz w:val="24"/>
              </w:rPr>
            </w:pPr>
            <w:r w:rsidRPr="00F00932">
              <w:rPr>
                <w:color w:val="EE0000"/>
                <w:w w:val="120"/>
                <w:sz w:val="24"/>
              </w:rPr>
              <w:t>15h</w:t>
            </w:r>
          </w:p>
        </w:tc>
      </w:tr>
      <w:tr w:rsidR="005437CF" w14:paraId="3D970D9E" w14:textId="77777777" w:rsidTr="00F00932">
        <w:trPr>
          <w:trHeight w:val="727"/>
        </w:trPr>
        <w:tc>
          <w:tcPr>
            <w:tcW w:w="1526" w:type="dxa"/>
            <w:vMerge/>
          </w:tcPr>
          <w:p w14:paraId="6D72F961" w14:textId="77777777" w:rsidR="005437CF" w:rsidRDefault="005437CF" w:rsidP="009C5DCA">
            <w:pPr>
              <w:rPr>
                <w:sz w:val="2"/>
                <w:szCs w:val="2"/>
              </w:rPr>
            </w:pPr>
          </w:p>
        </w:tc>
        <w:tc>
          <w:tcPr>
            <w:tcW w:w="567" w:type="dxa"/>
            <w:vMerge/>
            <w:tcBorders>
              <w:right w:val="single" w:sz="4" w:space="0" w:color="auto"/>
            </w:tcBorders>
          </w:tcPr>
          <w:p w14:paraId="6ED5EFFA" w14:textId="77777777" w:rsidR="005437CF" w:rsidRDefault="005437CF" w:rsidP="009C5DCA">
            <w:pPr>
              <w:rPr>
                <w:sz w:val="2"/>
                <w:szCs w:val="2"/>
              </w:rPr>
            </w:pPr>
          </w:p>
        </w:tc>
        <w:tc>
          <w:tcPr>
            <w:tcW w:w="1560" w:type="dxa"/>
            <w:tcBorders>
              <w:left w:val="single" w:sz="4" w:space="0" w:color="auto"/>
              <w:bottom w:val="nil"/>
            </w:tcBorders>
            <w:vAlign w:val="center"/>
          </w:tcPr>
          <w:p w14:paraId="20643FD6" w14:textId="36300B44" w:rsidR="005437CF" w:rsidRPr="00F00932" w:rsidRDefault="005437CF" w:rsidP="009C5DCA">
            <w:pPr>
              <w:pStyle w:val="TableParagraph"/>
              <w:spacing w:before="87" w:line="244" w:lineRule="auto"/>
              <w:ind w:left="119" w:right="78" w:firstLine="386"/>
              <w:jc w:val="center"/>
              <w:rPr>
                <w:color w:val="EE0000"/>
                <w:sz w:val="16"/>
              </w:rPr>
            </w:pPr>
            <w:r w:rsidRPr="00F00932">
              <w:rPr>
                <w:color w:val="EE0000"/>
                <w:w w:val="110"/>
                <w:sz w:val="16"/>
              </w:rPr>
              <w:t>Droit de la concurrence de l’UE</w:t>
            </w:r>
          </w:p>
        </w:tc>
        <w:tc>
          <w:tcPr>
            <w:tcW w:w="850" w:type="dxa"/>
            <w:tcBorders>
              <w:bottom w:val="nil"/>
            </w:tcBorders>
          </w:tcPr>
          <w:p w14:paraId="40F1AB84" w14:textId="14C02319" w:rsidR="005437CF" w:rsidRPr="00F00932" w:rsidRDefault="005437CF" w:rsidP="009C5DCA">
            <w:pPr>
              <w:pStyle w:val="TableParagraph"/>
              <w:spacing w:before="137"/>
              <w:ind w:left="7"/>
              <w:jc w:val="center"/>
              <w:rPr>
                <w:color w:val="EE0000"/>
                <w:sz w:val="24"/>
              </w:rPr>
            </w:pPr>
            <w:r w:rsidRPr="00F00932">
              <w:rPr>
                <w:color w:val="EE0000"/>
                <w:w w:val="120"/>
                <w:sz w:val="24"/>
              </w:rPr>
              <w:t>7</w:t>
            </w:r>
          </w:p>
        </w:tc>
        <w:tc>
          <w:tcPr>
            <w:tcW w:w="1144" w:type="dxa"/>
            <w:tcBorders>
              <w:bottom w:val="nil"/>
            </w:tcBorders>
          </w:tcPr>
          <w:p w14:paraId="124DB854" w14:textId="77777777" w:rsidR="005437CF" w:rsidRPr="00F00932" w:rsidRDefault="005437CF" w:rsidP="005437CF">
            <w:pPr>
              <w:pStyle w:val="TableParagraph"/>
              <w:spacing w:before="137"/>
              <w:jc w:val="center"/>
              <w:rPr>
                <w:color w:val="EE0000"/>
                <w:sz w:val="24"/>
              </w:rPr>
            </w:pPr>
            <w:r w:rsidRPr="00F00932">
              <w:rPr>
                <w:color w:val="EE0000"/>
                <w:w w:val="120"/>
                <w:sz w:val="24"/>
              </w:rPr>
              <w:t>33h</w:t>
            </w:r>
          </w:p>
        </w:tc>
        <w:tc>
          <w:tcPr>
            <w:tcW w:w="1121" w:type="dxa"/>
            <w:tcBorders>
              <w:bottom w:val="nil"/>
            </w:tcBorders>
          </w:tcPr>
          <w:p w14:paraId="4AA52C08" w14:textId="77777777" w:rsidR="005437CF" w:rsidRPr="00F00932" w:rsidRDefault="005437CF" w:rsidP="005437CF">
            <w:pPr>
              <w:pStyle w:val="TableParagraph"/>
              <w:spacing w:before="137"/>
              <w:rPr>
                <w:color w:val="EE0000"/>
                <w:sz w:val="24"/>
              </w:rPr>
            </w:pPr>
            <w:r w:rsidRPr="00F00932">
              <w:rPr>
                <w:color w:val="EE0000"/>
                <w:w w:val="120"/>
                <w:sz w:val="24"/>
              </w:rPr>
              <w:t>15h</w:t>
            </w:r>
          </w:p>
        </w:tc>
      </w:tr>
      <w:tr w:rsidR="005437CF" w14:paraId="3B5DFAB1" w14:textId="77777777" w:rsidTr="00F00932">
        <w:trPr>
          <w:trHeight w:val="184"/>
        </w:trPr>
        <w:tc>
          <w:tcPr>
            <w:tcW w:w="1526" w:type="dxa"/>
            <w:vMerge/>
            <w:tcBorders>
              <w:bottom w:val="single" w:sz="4" w:space="0" w:color="auto"/>
            </w:tcBorders>
          </w:tcPr>
          <w:p w14:paraId="66F230A6" w14:textId="77777777" w:rsidR="005437CF" w:rsidRDefault="005437CF" w:rsidP="009C5DCA">
            <w:pPr>
              <w:rPr>
                <w:sz w:val="2"/>
                <w:szCs w:val="2"/>
              </w:rPr>
            </w:pPr>
          </w:p>
        </w:tc>
        <w:tc>
          <w:tcPr>
            <w:tcW w:w="567" w:type="dxa"/>
            <w:vMerge/>
            <w:tcBorders>
              <w:bottom w:val="single" w:sz="4" w:space="0" w:color="auto"/>
              <w:right w:val="single" w:sz="4" w:space="0" w:color="auto"/>
            </w:tcBorders>
          </w:tcPr>
          <w:p w14:paraId="744150BB" w14:textId="77777777" w:rsidR="005437CF" w:rsidRDefault="005437CF" w:rsidP="009C5DCA">
            <w:pPr>
              <w:rPr>
                <w:sz w:val="2"/>
                <w:szCs w:val="2"/>
              </w:rPr>
            </w:pPr>
          </w:p>
        </w:tc>
        <w:tc>
          <w:tcPr>
            <w:tcW w:w="4675" w:type="dxa"/>
            <w:gridSpan w:val="4"/>
            <w:tcBorders>
              <w:top w:val="nil"/>
              <w:left w:val="single" w:sz="4" w:space="0" w:color="auto"/>
            </w:tcBorders>
            <w:vAlign w:val="center"/>
          </w:tcPr>
          <w:p w14:paraId="08C2FC84" w14:textId="71556F51" w:rsidR="005437CF" w:rsidRDefault="005437CF" w:rsidP="005437CF">
            <w:pPr>
              <w:pStyle w:val="TableParagraph"/>
              <w:spacing w:before="137"/>
              <w:rPr>
                <w:w w:val="120"/>
                <w:sz w:val="24"/>
              </w:rPr>
            </w:pPr>
          </w:p>
        </w:tc>
      </w:tr>
      <w:tr w:rsidR="00F00932" w14:paraId="3988E681" w14:textId="77777777" w:rsidTr="00F00932">
        <w:trPr>
          <w:trHeight w:val="559"/>
        </w:trPr>
        <w:tc>
          <w:tcPr>
            <w:tcW w:w="1526" w:type="dxa"/>
            <w:vMerge w:val="restart"/>
            <w:tcBorders>
              <w:top w:val="single" w:sz="4" w:space="0" w:color="auto"/>
            </w:tcBorders>
          </w:tcPr>
          <w:p w14:paraId="3C8A6E13" w14:textId="77777777" w:rsidR="00F00932" w:rsidRDefault="00F00932" w:rsidP="005437CF">
            <w:pPr>
              <w:rPr>
                <w:sz w:val="2"/>
                <w:szCs w:val="2"/>
              </w:rPr>
            </w:pPr>
            <w:r>
              <w:rPr>
                <w:rFonts w:ascii="Arial" w:hAnsi="Arial"/>
                <w:b/>
                <w:color w:val="2E5395"/>
                <w:w w:val="110"/>
                <w:sz w:val="18"/>
              </w:rPr>
              <w:t>Comprendre un énoncé et résoudre un problème juridique dans un domaine spécifique</w:t>
            </w:r>
          </w:p>
          <w:p w14:paraId="25ADA6DF" w14:textId="77777777" w:rsidR="00F00932" w:rsidRDefault="00F00932" w:rsidP="005437CF">
            <w:pPr>
              <w:rPr>
                <w:sz w:val="2"/>
                <w:szCs w:val="2"/>
              </w:rPr>
            </w:pPr>
            <w:r>
              <w:rPr>
                <w:sz w:val="2"/>
                <w:szCs w:val="2"/>
              </w:rPr>
              <w:t>ERe</w:t>
            </w:r>
          </w:p>
          <w:p w14:paraId="11E775EE" w14:textId="77777777" w:rsidR="00F00932" w:rsidRPr="007D0555" w:rsidRDefault="00F00932" w:rsidP="005437CF">
            <w:pPr>
              <w:rPr>
                <w:sz w:val="2"/>
                <w:szCs w:val="2"/>
              </w:rPr>
            </w:pPr>
          </w:p>
          <w:p w14:paraId="77A3F8C9" w14:textId="77777777" w:rsidR="00F00932" w:rsidRPr="007D0555" w:rsidRDefault="00F00932" w:rsidP="005437CF">
            <w:pPr>
              <w:rPr>
                <w:sz w:val="2"/>
                <w:szCs w:val="2"/>
              </w:rPr>
            </w:pPr>
          </w:p>
          <w:p w14:paraId="688C223D" w14:textId="77777777" w:rsidR="00F00932" w:rsidRPr="007D0555" w:rsidRDefault="00F00932" w:rsidP="005437CF">
            <w:pPr>
              <w:rPr>
                <w:sz w:val="2"/>
                <w:szCs w:val="2"/>
              </w:rPr>
            </w:pPr>
          </w:p>
          <w:p w14:paraId="630A7BAA" w14:textId="77777777" w:rsidR="00F00932" w:rsidRPr="007D0555" w:rsidRDefault="00F00932" w:rsidP="005437CF">
            <w:pPr>
              <w:rPr>
                <w:sz w:val="2"/>
                <w:szCs w:val="2"/>
              </w:rPr>
            </w:pPr>
          </w:p>
          <w:p w14:paraId="24370C1D" w14:textId="77777777" w:rsidR="00F00932" w:rsidRPr="007D0555" w:rsidRDefault="00F00932" w:rsidP="005437CF">
            <w:pPr>
              <w:rPr>
                <w:sz w:val="2"/>
                <w:szCs w:val="2"/>
              </w:rPr>
            </w:pPr>
          </w:p>
          <w:p w14:paraId="6ED888D4" w14:textId="77777777" w:rsidR="00F00932" w:rsidRPr="007D0555" w:rsidRDefault="00F00932" w:rsidP="005437CF">
            <w:pPr>
              <w:rPr>
                <w:sz w:val="2"/>
                <w:szCs w:val="2"/>
              </w:rPr>
            </w:pPr>
          </w:p>
          <w:p w14:paraId="0406141F" w14:textId="77777777" w:rsidR="00F00932" w:rsidRPr="007D0555" w:rsidRDefault="00F00932" w:rsidP="005437CF">
            <w:pPr>
              <w:rPr>
                <w:sz w:val="2"/>
                <w:szCs w:val="2"/>
              </w:rPr>
            </w:pPr>
          </w:p>
          <w:p w14:paraId="783E9A56" w14:textId="77777777" w:rsidR="00F00932" w:rsidRPr="007D0555" w:rsidRDefault="00F00932" w:rsidP="005437CF">
            <w:pPr>
              <w:rPr>
                <w:sz w:val="2"/>
                <w:szCs w:val="2"/>
              </w:rPr>
            </w:pPr>
          </w:p>
          <w:p w14:paraId="14B3D479" w14:textId="77777777" w:rsidR="00F00932" w:rsidRPr="007D0555" w:rsidRDefault="00F00932" w:rsidP="005437CF">
            <w:pPr>
              <w:rPr>
                <w:sz w:val="2"/>
                <w:szCs w:val="2"/>
              </w:rPr>
            </w:pPr>
          </w:p>
          <w:p w14:paraId="51EAE9EB" w14:textId="77777777" w:rsidR="00F00932" w:rsidRPr="007D0555" w:rsidRDefault="00F00932" w:rsidP="005437CF">
            <w:pPr>
              <w:rPr>
                <w:sz w:val="2"/>
                <w:szCs w:val="2"/>
              </w:rPr>
            </w:pPr>
          </w:p>
          <w:p w14:paraId="3C1CAC8C" w14:textId="77777777" w:rsidR="00F00932" w:rsidRPr="007D0555" w:rsidRDefault="00F00932" w:rsidP="005437CF">
            <w:pPr>
              <w:rPr>
                <w:sz w:val="2"/>
                <w:szCs w:val="2"/>
              </w:rPr>
            </w:pPr>
          </w:p>
          <w:p w14:paraId="331437F9" w14:textId="77777777" w:rsidR="00F00932" w:rsidRPr="007D0555" w:rsidRDefault="00F00932" w:rsidP="005437CF">
            <w:pPr>
              <w:rPr>
                <w:sz w:val="2"/>
                <w:szCs w:val="2"/>
              </w:rPr>
            </w:pPr>
          </w:p>
          <w:p w14:paraId="29B41F61" w14:textId="77777777" w:rsidR="00F00932" w:rsidRPr="007D0555" w:rsidRDefault="00F00932" w:rsidP="005437CF">
            <w:pPr>
              <w:rPr>
                <w:sz w:val="2"/>
                <w:szCs w:val="2"/>
              </w:rPr>
            </w:pPr>
          </w:p>
          <w:p w14:paraId="7E24907F" w14:textId="77777777" w:rsidR="00F00932" w:rsidRPr="007D0555" w:rsidRDefault="00F00932" w:rsidP="005437CF">
            <w:pPr>
              <w:rPr>
                <w:sz w:val="2"/>
                <w:szCs w:val="2"/>
              </w:rPr>
            </w:pPr>
          </w:p>
          <w:p w14:paraId="5BC8442F" w14:textId="77777777" w:rsidR="00F00932" w:rsidRPr="007D0555" w:rsidRDefault="00F00932" w:rsidP="005437CF">
            <w:pPr>
              <w:rPr>
                <w:sz w:val="2"/>
                <w:szCs w:val="2"/>
              </w:rPr>
            </w:pPr>
          </w:p>
          <w:p w14:paraId="2CEC9638" w14:textId="77777777" w:rsidR="00F00932" w:rsidRPr="007D0555" w:rsidRDefault="00F00932" w:rsidP="005437CF">
            <w:pPr>
              <w:rPr>
                <w:sz w:val="2"/>
                <w:szCs w:val="2"/>
              </w:rPr>
            </w:pPr>
          </w:p>
          <w:p w14:paraId="0B4B9F57" w14:textId="77777777" w:rsidR="00F00932" w:rsidRPr="007D0555" w:rsidRDefault="00F00932" w:rsidP="005437CF">
            <w:pPr>
              <w:rPr>
                <w:sz w:val="2"/>
                <w:szCs w:val="2"/>
              </w:rPr>
            </w:pPr>
          </w:p>
          <w:p w14:paraId="6F2C7A89" w14:textId="77777777" w:rsidR="00F00932" w:rsidRPr="007D0555" w:rsidRDefault="00F00932" w:rsidP="005437CF">
            <w:pPr>
              <w:rPr>
                <w:sz w:val="2"/>
                <w:szCs w:val="2"/>
              </w:rPr>
            </w:pPr>
          </w:p>
          <w:p w14:paraId="1865C0E0" w14:textId="77777777" w:rsidR="00F00932" w:rsidRPr="007D0555" w:rsidRDefault="00F00932" w:rsidP="005437CF">
            <w:pPr>
              <w:rPr>
                <w:sz w:val="2"/>
                <w:szCs w:val="2"/>
              </w:rPr>
            </w:pPr>
          </w:p>
          <w:p w14:paraId="12A50275" w14:textId="77777777" w:rsidR="00F00932" w:rsidRPr="007D0555" w:rsidRDefault="00F00932" w:rsidP="005437CF">
            <w:pPr>
              <w:rPr>
                <w:sz w:val="2"/>
                <w:szCs w:val="2"/>
              </w:rPr>
            </w:pPr>
          </w:p>
          <w:p w14:paraId="5F5BF501" w14:textId="77777777" w:rsidR="00F00932" w:rsidRPr="007D0555" w:rsidRDefault="00F00932" w:rsidP="005437CF">
            <w:pPr>
              <w:rPr>
                <w:sz w:val="2"/>
                <w:szCs w:val="2"/>
              </w:rPr>
            </w:pPr>
          </w:p>
          <w:p w14:paraId="65D31189" w14:textId="77777777" w:rsidR="00F00932" w:rsidRPr="007D0555" w:rsidRDefault="00F00932" w:rsidP="005437CF">
            <w:pPr>
              <w:rPr>
                <w:sz w:val="2"/>
                <w:szCs w:val="2"/>
              </w:rPr>
            </w:pPr>
          </w:p>
          <w:p w14:paraId="6D549D5E" w14:textId="77777777" w:rsidR="00F00932" w:rsidRPr="007D0555" w:rsidRDefault="00F00932" w:rsidP="005437CF">
            <w:pPr>
              <w:rPr>
                <w:sz w:val="2"/>
                <w:szCs w:val="2"/>
              </w:rPr>
            </w:pPr>
          </w:p>
          <w:p w14:paraId="62260EDD" w14:textId="77777777" w:rsidR="00F00932" w:rsidRPr="007D0555" w:rsidRDefault="00F00932" w:rsidP="005437CF">
            <w:pPr>
              <w:rPr>
                <w:sz w:val="2"/>
                <w:szCs w:val="2"/>
              </w:rPr>
            </w:pPr>
          </w:p>
          <w:p w14:paraId="69152DE4" w14:textId="77777777" w:rsidR="00F00932" w:rsidRDefault="00F00932" w:rsidP="005437CF">
            <w:pPr>
              <w:rPr>
                <w:sz w:val="2"/>
                <w:szCs w:val="2"/>
              </w:rPr>
            </w:pPr>
          </w:p>
          <w:p w14:paraId="1F672E9F" w14:textId="463EB2C9" w:rsidR="00F00932" w:rsidRDefault="00F00932" w:rsidP="005437CF">
            <w:pPr>
              <w:jc w:val="center"/>
              <w:rPr>
                <w:sz w:val="2"/>
                <w:szCs w:val="2"/>
              </w:rPr>
            </w:pPr>
          </w:p>
        </w:tc>
        <w:tc>
          <w:tcPr>
            <w:tcW w:w="567" w:type="dxa"/>
            <w:vMerge w:val="restart"/>
            <w:tcBorders>
              <w:top w:val="single" w:sz="4" w:space="0" w:color="auto"/>
              <w:right w:val="single" w:sz="4" w:space="0" w:color="auto"/>
            </w:tcBorders>
            <w:vAlign w:val="center"/>
          </w:tcPr>
          <w:p w14:paraId="7BFF93BF" w14:textId="77777777" w:rsidR="00F00932" w:rsidRDefault="00F00932" w:rsidP="005437CF">
            <w:pPr>
              <w:pStyle w:val="TableParagraph"/>
              <w:spacing w:before="3"/>
              <w:jc w:val="center"/>
              <w:rPr>
                <w:rFonts w:ascii="Arial"/>
                <w:b/>
                <w:sz w:val="27"/>
              </w:rPr>
            </w:pPr>
          </w:p>
          <w:p w14:paraId="547446D4" w14:textId="16D3FAC1" w:rsidR="00F00932" w:rsidRDefault="00F00932" w:rsidP="005437CF">
            <w:pPr>
              <w:jc w:val="center"/>
              <w:rPr>
                <w:sz w:val="2"/>
                <w:szCs w:val="2"/>
              </w:rPr>
            </w:pPr>
            <w:r>
              <w:rPr>
                <w:w w:val="120"/>
                <w:sz w:val="24"/>
              </w:rPr>
              <w:t>7</w:t>
            </w:r>
          </w:p>
        </w:tc>
        <w:tc>
          <w:tcPr>
            <w:tcW w:w="1560" w:type="dxa"/>
            <w:tcBorders>
              <w:left w:val="single" w:sz="4" w:space="0" w:color="auto"/>
            </w:tcBorders>
          </w:tcPr>
          <w:p w14:paraId="0BCE0E48" w14:textId="0CF678ED" w:rsidR="00F00932" w:rsidRPr="00EB6ACF" w:rsidRDefault="00F00932" w:rsidP="005437CF">
            <w:pPr>
              <w:pStyle w:val="TableParagraph"/>
              <w:spacing w:before="10" w:line="180" w:lineRule="atLeast"/>
              <w:ind w:left="284" w:right="220" w:hanging="245"/>
              <w:jc w:val="center"/>
              <w:rPr>
                <w:sz w:val="16"/>
              </w:rPr>
            </w:pPr>
            <w:r>
              <w:rPr>
                <w:w w:val="110"/>
                <w:sz w:val="16"/>
              </w:rPr>
              <w:t>Droit civil des biens</w:t>
            </w:r>
          </w:p>
        </w:tc>
        <w:tc>
          <w:tcPr>
            <w:tcW w:w="850" w:type="dxa"/>
          </w:tcPr>
          <w:p w14:paraId="7B069CC5" w14:textId="0A7EDC03" w:rsidR="00F00932" w:rsidRPr="00EB6ACF" w:rsidRDefault="00F00932" w:rsidP="005437CF">
            <w:pPr>
              <w:pStyle w:val="TableParagraph"/>
              <w:spacing w:before="57"/>
              <w:ind w:left="7"/>
              <w:jc w:val="center"/>
              <w:rPr>
                <w:sz w:val="24"/>
              </w:rPr>
            </w:pPr>
            <w:r>
              <w:rPr>
                <w:w w:val="120"/>
                <w:sz w:val="24"/>
              </w:rPr>
              <w:t>7</w:t>
            </w:r>
          </w:p>
        </w:tc>
        <w:tc>
          <w:tcPr>
            <w:tcW w:w="1144" w:type="dxa"/>
          </w:tcPr>
          <w:p w14:paraId="47B92FBF" w14:textId="2A9EF421" w:rsidR="00F00932" w:rsidRPr="00EB6ACF" w:rsidRDefault="00F00932" w:rsidP="005437CF">
            <w:pPr>
              <w:pStyle w:val="TableParagraph"/>
              <w:spacing w:before="57"/>
              <w:jc w:val="center"/>
              <w:rPr>
                <w:sz w:val="24"/>
              </w:rPr>
            </w:pPr>
            <w:r>
              <w:rPr>
                <w:w w:val="120"/>
                <w:sz w:val="24"/>
              </w:rPr>
              <w:t>33h</w:t>
            </w:r>
          </w:p>
        </w:tc>
        <w:tc>
          <w:tcPr>
            <w:tcW w:w="1121" w:type="dxa"/>
          </w:tcPr>
          <w:p w14:paraId="266987BB" w14:textId="6D0B1F7C" w:rsidR="00F00932" w:rsidRPr="00EB6ACF" w:rsidRDefault="00F00932" w:rsidP="005437CF">
            <w:pPr>
              <w:pStyle w:val="TableParagraph"/>
              <w:spacing w:before="57"/>
              <w:jc w:val="center"/>
              <w:rPr>
                <w:sz w:val="24"/>
              </w:rPr>
            </w:pPr>
            <w:r>
              <w:rPr>
                <w:w w:val="120"/>
                <w:sz w:val="24"/>
              </w:rPr>
              <w:t>15h</w:t>
            </w:r>
          </w:p>
        </w:tc>
      </w:tr>
      <w:tr w:rsidR="00F00932" w14:paraId="11ADE848" w14:textId="77777777" w:rsidTr="00852B80">
        <w:trPr>
          <w:trHeight w:val="498"/>
        </w:trPr>
        <w:tc>
          <w:tcPr>
            <w:tcW w:w="1526" w:type="dxa"/>
            <w:vMerge/>
          </w:tcPr>
          <w:p w14:paraId="53FFA6F9" w14:textId="77777777" w:rsidR="00F00932" w:rsidRDefault="00F00932" w:rsidP="005437CF">
            <w:pPr>
              <w:jc w:val="center"/>
              <w:rPr>
                <w:sz w:val="2"/>
                <w:szCs w:val="2"/>
              </w:rPr>
            </w:pPr>
          </w:p>
        </w:tc>
        <w:tc>
          <w:tcPr>
            <w:tcW w:w="567" w:type="dxa"/>
            <w:vMerge/>
            <w:tcBorders>
              <w:right w:val="single" w:sz="4" w:space="0" w:color="auto"/>
            </w:tcBorders>
          </w:tcPr>
          <w:p w14:paraId="11B57C92" w14:textId="77777777" w:rsidR="00F00932" w:rsidRDefault="00F00932" w:rsidP="005437CF">
            <w:pPr>
              <w:rPr>
                <w:sz w:val="2"/>
                <w:szCs w:val="2"/>
              </w:rPr>
            </w:pPr>
          </w:p>
        </w:tc>
        <w:tc>
          <w:tcPr>
            <w:tcW w:w="1560" w:type="dxa"/>
            <w:tcBorders>
              <w:left w:val="single" w:sz="4" w:space="0" w:color="auto"/>
            </w:tcBorders>
          </w:tcPr>
          <w:p w14:paraId="7A78A5E8" w14:textId="186EB678" w:rsidR="00F00932" w:rsidRPr="00EB6ACF" w:rsidRDefault="00F00932" w:rsidP="005437CF">
            <w:pPr>
              <w:pStyle w:val="TableParagraph"/>
              <w:spacing w:before="10" w:line="180" w:lineRule="atLeast"/>
              <w:ind w:left="284" w:right="220" w:hanging="245"/>
              <w:jc w:val="center"/>
              <w:rPr>
                <w:w w:val="110"/>
                <w:sz w:val="16"/>
              </w:rPr>
            </w:pPr>
            <w:r>
              <w:rPr>
                <w:w w:val="105"/>
                <w:sz w:val="16"/>
              </w:rPr>
              <w:t>Société I</w:t>
            </w:r>
          </w:p>
        </w:tc>
        <w:tc>
          <w:tcPr>
            <w:tcW w:w="850" w:type="dxa"/>
          </w:tcPr>
          <w:p w14:paraId="0181B051" w14:textId="33A2F329" w:rsidR="00F00932" w:rsidRPr="00EB6ACF" w:rsidRDefault="00F00932" w:rsidP="005437CF">
            <w:pPr>
              <w:pStyle w:val="TableParagraph"/>
              <w:spacing w:before="57"/>
              <w:ind w:left="7"/>
              <w:jc w:val="center"/>
              <w:rPr>
                <w:w w:val="120"/>
                <w:sz w:val="24"/>
              </w:rPr>
            </w:pPr>
            <w:r>
              <w:rPr>
                <w:w w:val="120"/>
                <w:sz w:val="24"/>
              </w:rPr>
              <w:t>7</w:t>
            </w:r>
          </w:p>
        </w:tc>
        <w:tc>
          <w:tcPr>
            <w:tcW w:w="1144" w:type="dxa"/>
          </w:tcPr>
          <w:p w14:paraId="6755D0CA" w14:textId="3B4B9D28" w:rsidR="00F00932" w:rsidRPr="00EB6ACF" w:rsidRDefault="00F00932" w:rsidP="005437CF">
            <w:pPr>
              <w:pStyle w:val="TableParagraph"/>
              <w:spacing w:before="57"/>
              <w:jc w:val="center"/>
              <w:rPr>
                <w:w w:val="120"/>
                <w:sz w:val="24"/>
              </w:rPr>
            </w:pPr>
            <w:r>
              <w:rPr>
                <w:w w:val="120"/>
                <w:sz w:val="24"/>
              </w:rPr>
              <w:t>33h</w:t>
            </w:r>
          </w:p>
        </w:tc>
        <w:tc>
          <w:tcPr>
            <w:tcW w:w="1121" w:type="dxa"/>
          </w:tcPr>
          <w:p w14:paraId="6237CC85" w14:textId="3EA74993" w:rsidR="00F00932" w:rsidRPr="00EB6ACF" w:rsidRDefault="00F00932" w:rsidP="005437CF">
            <w:pPr>
              <w:pStyle w:val="TableParagraph"/>
              <w:spacing w:before="57"/>
              <w:jc w:val="center"/>
              <w:rPr>
                <w:w w:val="120"/>
                <w:sz w:val="24"/>
              </w:rPr>
            </w:pPr>
            <w:r>
              <w:rPr>
                <w:w w:val="120"/>
                <w:sz w:val="24"/>
              </w:rPr>
              <w:t>15h</w:t>
            </w:r>
          </w:p>
        </w:tc>
      </w:tr>
      <w:tr w:rsidR="00F00932" w:rsidRPr="007D0555" w14:paraId="30D0FC60" w14:textId="77777777" w:rsidTr="00583E03">
        <w:trPr>
          <w:trHeight w:val="659"/>
        </w:trPr>
        <w:tc>
          <w:tcPr>
            <w:tcW w:w="1526" w:type="dxa"/>
            <w:vMerge/>
          </w:tcPr>
          <w:p w14:paraId="16C736E7" w14:textId="77777777" w:rsidR="00F00932" w:rsidRDefault="00F00932" w:rsidP="005437CF">
            <w:pPr>
              <w:jc w:val="center"/>
              <w:rPr>
                <w:sz w:val="2"/>
                <w:szCs w:val="2"/>
              </w:rPr>
            </w:pPr>
          </w:p>
        </w:tc>
        <w:tc>
          <w:tcPr>
            <w:tcW w:w="567" w:type="dxa"/>
            <w:vMerge/>
            <w:tcBorders>
              <w:right w:val="single" w:sz="4" w:space="0" w:color="auto"/>
            </w:tcBorders>
            <w:vAlign w:val="center"/>
          </w:tcPr>
          <w:p w14:paraId="73920AE4" w14:textId="2A2D4D78" w:rsidR="00F00932" w:rsidRDefault="00F00932" w:rsidP="005437CF">
            <w:pPr>
              <w:jc w:val="center"/>
              <w:rPr>
                <w:sz w:val="2"/>
                <w:szCs w:val="2"/>
              </w:rPr>
            </w:pPr>
          </w:p>
        </w:tc>
        <w:tc>
          <w:tcPr>
            <w:tcW w:w="1560" w:type="dxa"/>
            <w:tcBorders>
              <w:left w:val="single" w:sz="4" w:space="0" w:color="auto"/>
            </w:tcBorders>
          </w:tcPr>
          <w:p w14:paraId="44B8B7E7" w14:textId="4EBB3ACE" w:rsidR="00F00932" w:rsidRPr="00EB6ACF" w:rsidRDefault="00F00932" w:rsidP="005437CF">
            <w:pPr>
              <w:pStyle w:val="TableParagraph"/>
              <w:spacing w:before="5" w:line="242" w:lineRule="auto"/>
              <w:ind w:right="253"/>
              <w:jc w:val="center"/>
              <w:rPr>
                <w:color w:val="EE0000"/>
                <w:w w:val="110"/>
                <w:sz w:val="16"/>
                <w:szCs w:val="16"/>
                <w:lang w:val="en-US"/>
              </w:rPr>
            </w:pPr>
            <w:r>
              <w:rPr>
                <w:w w:val="105"/>
                <w:sz w:val="16"/>
              </w:rPr>
              <w:t>Droit social I</w:t>
            </w:r>
          </w:p>
        </w:tc>
        <w:tc>
          <w:tcPr>
            <w:tcW w:w="850" w:type="dxa"/>
            <w:tcBorders>
              <w:right w:val="single" w:sz="4" w:space="0" w:color="auto"/>
            </w:tcBorders>
          </w:tcPr>
          <w:p w14:paraId="7D73E21F" w14:textId="319B4B26" w:rsidR="00F00932" w:rsidRPr="00EB6ACF" w:rsidRDefault="00F00932" w:rsidP="005437CF">
            <w:pPr>
              <w:pStyle w:val="TableParagraph"/>
              <w:spacing w:before="57"/>
              <w:ind w:left="7"/>
              <w:jc w:val="center"/>
              <w:rPr>
                <w:color w:val="EE0000"/>
                <w:w w:val="120"/>
              </w:rPr>
            </w:pPr>
            <w:r>
              <w:rPr>
                <w:w w:val="120"/>
                <w:sz w:val="24"/>
              </w:rPr>
              <w:t>7</w:t>
            </w:r>
          </w:p>
        </w:tc>
        <w:tc>
          <w:tcPr>
            <w:tcW w:w="1144" w:type="dxa"/>
            <w:tcBorders>
              <w:left w:val="single" w:sz="4" w:space="0" w:color="auto"/>
            </w:tcBorders>
          </w:tcPr>
          <w:p w14:paraId="61B6AADB" w14:textId="0E661E25" w:rsidR="00F00932" w:rsidRPr="00EB6ACF" w:rsidRDefault="00F00932" w:rsidP="005437CF">
            <w:pPr>
              <w:pStyle w:val="TableParagraph"/>
              <w:spacing w:before="57"/>
              <w:ind w:left="-2" w:right="8"/>
              <w:jc w:val="center"/>
              <w:rPr>
                <w:color w:val="EE0000"/>
                <w:w w:val="120"/>
              </w:rPr>
            </w:pPr>
            <w:r>
              <w:rPr>
                <w:w w:val="120"/>
                <w:sz w:val="24"/>
              </w:rPr>
              <w:t>33h</w:t>
            </w:r>
          </w:p>
        </w:tc>
        <w:tc>
          <w:tcPr>
            <w:tcW w:w="1121" w:type="dxa"/>
          </w:tcPr>
          <w:p w14:paraId="37C58D78" w14:textId="7E9F20B8" w:rsidR="00F00932" w:rsidRPr="005A7F54" w:rsidRDefault="00F00932" w:rsidP="005437CF">
            <w:pPr>
              <w:pStyle w:val="TableParagraph"/>
              <w:spacing w:before="57"/>
              <w:rPr>
                <w:w w:val="120"/>
              </w:rPr>
            </w:pPr>
            <w:r>
              <w:rPr>
                <w:w w:val="120"/>
                <w:sz w:val="24"/>
              </w:rPr>
              <w:t>15h</w:t>
            </w:r>
          </w:p>
        </w:tc>
      </w:tr>
      <w:tr w:rsidR="00F00932" w:rsidRPr="007D0555" w14:paraId="208525D9" w14:textId="77777777" w:rsidTr="00583E03">
        <w:trPr>
          <w:trHeight w:val="659"/>
        </w:trPr>
        <w:tc>
          <w:tcPr>
            <w:tcW w:w="1526" w:type="dxa"/>
            <w:vMerge/>
          </w:tcPr>
          <w:p w14:paraId="10E857ED" w14:textId="77777777" w:rsidR="00F00932" w:rsidRDefault="00F00932" w:rsidP="005437CF">
            <w:pPr>
              <w:jc w:val="center"/>
              <w:rPr>
                <w:sz w:val="2"/>
                <w:szCs w:val="2"/>
              </w:rPr>
            </w:pPr>
          </w:p>
        </w:tc>
        <w:tc>
          <w:tcPr>
            <w:tcW w:w="567" w:type="dxa"/>
            <w:vMerge/>
            <w:tcBorders>
              <w:right w:val="single" w:sz="4" w:space="0" w:color="auto"/>
            </w:tcBorders>
            <w:vAlign w:val="center"/>
          </w:tcPr>
          <w:p w14:paraId="3C81EB9A" w14:textId="77777777" w:rsidR="00F00932" w:rsidRDefault="00F00932" w:rsidP="005437CF">
            <w:pPr>
              <w:jc w:val="center"/>
              <w:rPr>
                <w:sz w:val="2"/>
                <w:szCs w:val="2"/>
              </w:rPr>
            </w:pPr>
          </w:p>
        </w:tc>
        <w:tc>
          <w:tcPr>
            <w:tcW w:w="1560" w:type="dxa"/>
            <w:tcBorders>
              <w:left w:val="single" w:sz="4" w:space="0" w:color="auto"/>
            </w:tcBorders>
          </w:tcPr>
          <w:p w14:paraId="5F3837E1" w14:textId="48930511" w:rsidR="00F00932" w:rsidRDefault="00F00932" w:rsidP="005437CF">
            <w:pPr>
              <w:pStyle w:val="TableParagraph"/>
              <w:spacing w:before="5" w:line="242" w:lineRule="auto"/>
              <w:ind w:right="253"/>
              <w:jc w:val="center"/>
              <w:rPr>
                <w:w w:val="105"/>
                <w:sz w:val="16"/>
              </w:rPr>
            </w:pPr>
            <w:r>
              <w:rPr>
                <w:w w:val="105"/>
                <w:sz w:val="16"/>
              </w:rPr>
              <w:t>Régime général des obligations</w:t>
            </w:r>
          </w:p>
        </w:tc>
        <w:tc>
          <w:tcPr>
            <w:tcW w:w="850" w:type="dxa"/>
            <w:tcBorders>
              <w:right w:val="single" w:sz="4" w:space="0" w:color="auto"/>
            </w:tcBorders>
          </w:tcPr>
          <w:p w14:paraId="0AC490C7" w14:textId="4B36307F" w:rsidR="00F00932" w:rsidRDefault="00F00932" w:rsidP="005437CF">
            <w:pPr>
              <w:pStyle w:val="TableParagraph"/>
              <w:spacing w:before="57"/>
              <w:ind w:left="7"/>
              <w:jc w:val="center"/>
              <w:rPr>
                <w:w w:val="120"/>
                <w:sz w:val="24"/>
              </w:rPr>
            </w:pPr>
            <w:r>
              <w:rPr>
                <w:w w:val="120"/>
                <w:sz w:val="24"/>
              </w:rPr>
              <w:t>7</w:t>
            </w:r>
          </w:p>
        </w:tc>
        <w:tc>
          <w:tcPr>
            <w:tcW w:w="1144" w:type="dxa"/>
            <w:tcBorders>
              <w:left w:val="single" w:sz="4" w:space="0" w:color="auto"/>
            </w:tcBorders>
          </w:tcPr>
          <w:p w14:paraId="31F2D432" w14:textId="12942D31" w:rsidR="00F00932" w:rsidRDefault="00F00932" w:rsidP="005437CF">
            <w:pPr>
              <w:pStyle w:val="TableParagraph"/>
              <w:spacing w:before="57"/>
              <w:ind w:left="-2" w:right="8"/>
              <w:jc w:val="center"/>
              <w:rPr>
                <w:w w:val="120"/>
                <w:sz w:val="24"/>
              </w:rPr>
            </w:pPr>
            <w:r>
              <w:rPr>
                <w:w w:val="120"/>
                <w:sz w:val="24"/>
              </w:rPr>
              <w:t>33h</w:t>
            </w:r>
          </w:p>
        </w:tc>
        <w:tc>
          <w:tcPr>
            <w:tcW w:w="1121" w:type="dxa"/>
          </w:tcPr>
          <w:p w14:paraId="4BC35AF4" w14:textId="0870FA9C" w:rsidR="00F00932" w:rsidRDefault="00F00932" w:rsidP="005437CF">
            <w:pPr>
              <w:pStyle w:val="TableParagraph"/>
              <w:spacing w:before="57"/>
              <w:rPr>
                <w:w w:val="120"/>
                <w:sz w:val="24"/>
              </w:rPr>
            </w:pPr>
            <w:r>
              <w:rPr>
                <w:w w:val="120"/>
                <w:sz w:val="24"/>
              </w:rPr>
              <w:t>15h</w:t>
            </w:r>
          </w:p>
        </w:tc>
      </w:tr>
      <w:tr w:rsidR="00F00932" w:rsidRPr="007D0555" w14:paraId="478A2FAB" w14:textId="77777777" w:rsidTr="00583E03">
        <w:trPr>
          <w:trHeight w:val="659"/>
        </w:trPr>
        <w:tc>
          <w:tcPr>
            <w:tcW w:w="1526" w:type="dxa"/>
            <w:vMerge/>
          </w:tcPr>
          <w:p w14:paraId="2FCCE7E3" w14:textId="77777777" w:rsidR="00F00932" w:rsidRDefault="00F00932" w:rsidP="005437CF">
            <w:pPr>
              <w:jc w:val="center"/>
              <w:rPr>
                <w:sz w:val="2"/>
                <w:szCs w:val="2"/>
              </w:rPr>
            </w:pPr>
          </w:p>
        </w:tc>
        <w:tc>
          <w:tcPr>
            <w:tcW w:w="567" w:type="dxa"/>
            <w:vMerge/>
            <w:tcBorders>
              <w:right w:val="single" w:sz="4" w:space="0" w:color="auto"/>
            </w:tcBorders>
            <w:vAlign w:val="center"/>
          </w:tcPr>
          <w:p w14:paraId="62E8AA82" w14:textId="77777777" w:rsidR="00F00932" w:rsidRDefault="00F00932" w:rsidP="005437CF">
            <w:pPr>
              <w:jc w:val="center"/>
              <w:rPr>
                <w:sz w:val="2"/>
                <w:szCs w:val="2"/>
              </w:rPr>
            </w:pPr>
          </w:p>
        </w:tc>
        <w:tc>
          <w:tcPr>
            <w:tcW w:w="1560" w:type="dxa"/>
            <w:tcBorders>
              <w:left w:val="single" w:sz="4" w:space="0" w:color="auto"/>
            </w:tcBorders>
          </w:tcPr>
          <w:p w14:paraId="12E21C2A" w14:textId="310301B4" w:rsidR="00F00932" w:rsidRDefault="00F00932" w:rsidP="005437CF">
            <w:pPr>
              <w:pStyle w:val="TableParagraph"/>
              <w:spacing w:before="5" w:line="242" w:lineRule="auto"/>
              <w:ind w:right="253"/>
              <w:jc w:val="center"/>
              <w:rPr>
                <w:w w:val="105"/>
                <w:sz w:val="16"/>
              </w:rPr>
            </w:pPr>
            <w:r>
              <w:rPr>
                <w:w w:val="105"/>
                <w:sz w:val="16"/>
              </w:rPr>
              <w:t xml:space="preserve">Droit des libertés fondamentales </w:t>
            </w:r>
          </w:p>
        </w:tc>
        <w:tc>
          <w:tcPr>
            <w:tcW w:w="850" w:type="dxa"/>
            <w:tcBorders>
              <w:right w:val="single" w:sz="4" w:space="0" w:color="auto"/>
            </w:tcBorders>
          </w:tcPr>
          <w:p w14:paraId="075F300F" w14:textId="5B65164E" w:rsidR="00F00932" w:rsidRDefault="00F00932" w:rsidP="005437CF">
            <w:pPr>
              <w:pStyle w:val="TableParagraph"/>
              <w:spacing w:before="57"/>
              <w:ind w:left="7"/>
              <w:jc w:val="center"/>
              <w:rPr>
                <w:w w:val="120"/>
                <w:sz w:val="24"/>
              </w:rPr>
            </w:pPr>
            <w:r>
              <w:rPr>
                <w:w w:val="120"/>
                <w:sz w:val="24"/>
              </w:rPr>
              <w:t>7</w:t>
            </w:r>
          </w:p>
        </w:tc>
        <w:tc>
          <w:tcPr>
            <w:tcW w:w="1144" w:type="dxa"/>
            <w:tcBorders>
              <w:left w:val="single" w:sz="4" w:space="0" w:color="auto"/>
            </w:tcBorders>
          </w:tcPr>
          <w:p w14:paraId="69C356C9" w14:textId="3C51DE99" w:rsidR="00F00932" w:rsidRDefault="00F00932" w:rsidP="005437CF">
            <w:pPr>
              <w:pStyle w:val="TableParagraph"/>
              <w:spacing w:before="57"/>
              <w:ind w:left="-2" w:right="8"/>
              <w:jc w:val="center"/>
              <w:rPr>
                <w:w w:val="120"/>
                <w:sz w:val="24"/>
              </w:rPr>
            </w:pPr>
            <w:r>
              <w:rPr>
                <w:w w:val="120"/>
                <w:sz w:val="24"/>
              </w:rPr>
              <w:t>33h</w:t>
            </w:r>
          </w:p>
        </w:tc>
        <w:tc>
          <w:tcPr>
            <w:tcW w:w="1121" w:type="dxa"/>
          </w:tcPr>
          <w:p w14:paraId="05E544B9" w14:textId="087FF892" w:rsidR="00F00932" w:rsidRDefault="00F00932" w:rsidP="005437CF">
            <w:pPr>
              <w:pStyle w:val="TableParagraph"/>
              <w:spacing w:before="57"/>
              <w:rPr>
                <w:w w:val="120"/>
                <w:sz w:val="24"/>
              </w:rPr>
            </w:pPr>
            <w:r>
              <w:rPr>
                <w:w w:val="120"/>
                <w:sz w:val="24"/>
              </w:rPr>
              <w:t>15h</w:t>
            </w:r>
          </w:p>
        </w:tc>
      </w:tr>
      <w:tr w:rsidR="00F00932" w14:paraId="6EDDC745" w14:textId="77777777" w:rsidTr="00F00932">
        <w:trPr>
          <w:trHeight w:val="282"/>
        </w:trPr>
        <w:tc>
          <w:tcPr>
            <w:tcW w:w="1526" w:type="dxa"/>
            <w:vMerge/>
          </w:tcPr>
          <w:p w14:paraId="49B0FE83" w14:textId="77777777" w:rsidR="00F00932" w:rsidRDefault="00F00932" w:rsidP="005437CF">
            <w:pPr>
              <w:rPr>
                <w:sz w:val="2"/>
                <w:szCs w:val="2"/>
              </w:rPr>
            </w:pPr>
          </w:p>
        </w:tc>
        <w:tc>
          <w:tcPr>
            <w:tcW w:w="567" w:type="dxa"/>
            <w:vMerge/>
            <w:tcBorders>
              <w:right w:val="single" w:sz="4" w:space="0" w:color="auto"/>
            </w:tcBorders>
          </w:tcPr>
          <w:p w14:paraId="2620BECF" w14:textId="77777777" w:rsidR="00F00932" w:rsidRDefault="00F00932" w:rsidP="005437CF">
            <w:pPr>
              <w:rPr>
                <w:sz w:val="2"/>
                <w:szCs w:val="2"/>
              </w:rPr>
            </w:pPr>
          </w:p>
        </w:tc>
        <w:tc>
          <w:tcPr>
            <w:tcW w:w="1560" w:type="dxa"/>
            <w:tcBorders>
              <w:left w:val="single" w:sz="4" w:space="0" w:color="auto"/>
            </w:tcBorders>
          </w:tcPr>
          <w:p w14:paraId="67EC16B4" w14:textId="77777777" w:rsidR="00F00932" w:rsidRDefault="00F00932" w:rsidP="005437CF">
            <w:pPr>
              <w:pStyle w:val="TableParagraph"/>
              <w:spacing w:before="5"/>
              <w:ind w:left="250" w:right="239" w:firstLine="5"/>
              <w:jc w:val="center"/>
              <w:rPr>
                <w:sz w:val="16"/>
              </w:rPr>
            </w:pPr>
            <w:r>
              <w:rPr>
                <w:w w:val="105"/>
                <w:sz w:val="16"/>
              </w:rPr>
              <w:t>Droit international</w:t>
            </w:r>
          </w:p>
          <w:p w14:paraId="5144DCCC" w14:textId="672FEA2E" w:rsidR="00F00932" w:rsidRDefault="00F00932" w:rsidP="005437CF">
            <w:pPr>
              <w:pStyle w:val="TableParagraph"/>
              <w:spacing w:before="53"/>
              <w:ind w:left="212"/>
              <w:rPr>
                <w:sz w:val="16"/>
              </w:rPr>
            </w:pPr>
            <w:proofErr w:type="gramStart"/>
            <w:r>
              <w:rPr>
                <w:w w:val="115"/>
                <w:sz w:val="16"/>
              </w:rPr>
              <w:t>public</w:t>
            </w:r>
            <w:proofErr w:type="gramEnd"/>
            <w:r>
              <w:rPr>
                <w:w w:val="115"/>
                <w:sz w:val="16"/>
              </w:rPr>
              <w:t xml:space="preserve"> 1</w:t>
            </w:r>
          </w:p>
        </w:tc>
        <w:tc>
          <w:tcPr>
            <w:tcW w:w="850" w:type="dxa"/>
          </w:tcPr>
          <w:p w14:paraId="59D75087" w14:textId="12F9DDE2" w:rsidR="00F00932" w:rsidRDefault="00F00932" w:rsidP="005437CF">
            <w:pPr>
              <w:pStyle w:val="TableParagraph"/>
              <w:spacing w:before="7" w:line="256" w:lineRule="exact"/>
              <w:ind w:left="7"/>
              <w:jc w:val="center"/>
              <w:rPr>
                <w:sz w:val="24"/>
              </w:rPr>
            </w:pPr>
            <w:r>
              <w:rPr>
                <w:w w:val="120"/>
                <w:sz w:val="24"/>
              </w:rPr>
              <w:t>7</w:t>
            </w:r>
          </w:p>
        </w:tc>
        <w:tc>
          <w:tcPr>
            <w:tcW w:w="1144" w:type="dxa"/>
          </w:tcPr>
          <w:p w14:paraId="343943C1" w14:textId="07A502BF" w:rsidR="00F00932" w:rsidRDefault="00F00932" w:rsidP="005437CF">
            <w:pPr>
              <w:pStyle w:val="TableParagraph"/>
              <w:spacing w:before="7" w:line="256" w:lineRule="exact"/>
              <w:ind w:left="-2" w:right="-134"/>
              <w:jc w:val="center"/>
              <w:rPr>
                <w:sz w:val="24"/>
              </w:rPr>
            </w:pPr>
            <w:r>
              <w:rPr>
                <w:w w:val="120"/>
                <w:sz w:val="24"/>
              </w:rPr>
              <w:t>33h</w:t>
            </w:r>
          </w:p>
        </w:tc>
        <w:tc>
          <w:tcPr>
            <w:tcW w:w="1121" w:type="dxa"/>
            <w:tcBorders>
              <w:bottom w:val="single" w:sz="4" w:space="0" w:color="000000"/>
            </w:tcBorders>
          </w:tcPr>
          <w:p w14:paraId="13E90E7F" w14:textId="60670478" w:rsidR="00F00932" w:rsidRDefault="00F00932" w:rsidP="005437CF">
            <w:pPr>
              <w:pStyle w:val="TableParagraph"/>
              <w:rPr>
                <w:rFonts w:ascii="Times New Roman"/>
                <w:sz w:val="18"/>
              </w:rPr>
            </w:pPr>
            <w:r>
              <w:rPr>
                <w:w w:val="120"/>
                <w:sz w:val="24"/>
              </w:rPr>
              <w:t>15h</w:t>
            </w:r>
          </w:p>
        </w:tc>
      </w:tr>
      <w:tr w:rsidR="00F00932" w14:paraId="62DE9AE5" w14:textId="77777777" w:rsidTr="00F00932">
        <w:trPr>
          <w:trHeight w:val="348"/>
        </w:trPr>
        <w:tc>
          <w:tcPr>
            <w:tcW w:w="1526" w:type="dxa"/>
            <w:vMerge/>
          </w:tcPr>
          <w:p w14:paraId="4D32978E" w14:textId="77777777" w:rsidR="00F00932" w:rsidRDefault="00F00932" w:rsidP="005437CF">
            <w:pPr>
              <w:rPr>
                <w:sz w:val="2"/>
                <w:szCs w:val="2"/>
              </w:rPr>
            </w:pPr>
          </w:p>
        </w:tc>
        <w:tc>
          <w:tcPr>
            <w:tcW w:w="567" w:type="dxa"/>
            <w:vMerge/>
            <w:tcBorders>
              <w:right w:val="single" w:sz="4" w:space="0" w:color="auto"/>
            </w:tcBorders>
          </w:tcPr>
          <w:p w14:paraId="28ECF53C" w14:textId="77777777" w:rsidR="00F00932" w:rsidRDefault="00F00932" w:rsidP="005437CF">
            <w:pPr>
              <w:rPr>
                <w:sz w:val="2"/>
                <w:szCs w:val="2"/>
              </w:rPr>
            </w:pPr>
          </w:p>
        </w:tc>
        <w:tc>
          <w:tcPr>
            <w:tcW w:w="1560" w:type="dxa"/>
            <w:tcBorders>
              <w:left w:val="single" w:sz="4" w:space="0" w:color="auto"/>
              <w:right w:val="single" w:sz="4" w:space="0" w:color="auto"/>
            </w:tcBorders>
          </w:tcPr>
          <w:p w14:paraId="2588BFB0" w14:textId="46517BA4" w:rsidR="00F00932" w:rsidRDefault="00F00932" w:rsidP="005437CF">
            <w:pPr>
              <w:pStyle w:val="TableParagraph"/>
              <w:spacing w:before="5"/>
              <w:ind w:left="76" w:right="69"/>
              <w:jc w:val="center"/>
              <w:rPr>
                <w:w w:val="110"/>
                <w:sz w:val="16"/>
              </w:rPr>
            </w:pPr>
            <w:r>
              <w:rPr>
                <w:w w:val="110"/>
                <w:sz w:val="16"/>
              </w:rPr>
              <w:t>Droit fiscal général</w:t>
            </w:r>
          </w:p>
        </w:tc>
        <w:tc>
          <w:tcPr>
            <w:tcW w:w="850" w:type="dxa"/>
            <w:tcBorders>
              <w:left w:val="single" w:sz="4" w:space="0" w:color="auto"/>
            </w:tcBorders>
          </w:tcPr>
          <w:p w14:paraId="0A2E81F5" w14:textId="27F659E7" w:rsidR="00F00932" w:rsidRDefault="00F00932" w:rsidP="005437CF">
            <w:pPr>
              <w:pStyle w:val="TableParagraph"/>
              <w:spacing w:before="149"/>
              <w:ind w:left="7"/>
              <w:jc w:val="center"/>
              <w:rPr>
                <w:w w:val="120"/>
                <w:sz w:val="24"/>
              </w:rPr>
            </w:pPr>
            <w:r>
              <w:rPr>
                <w:w w:val="120"/>
                <w:sz w:val="24"/>
              </w:rPr>
              <w:t>7</w:t>
            </w:r>
          </w:p>
        </w:tc>
        <w:tc>
          <w:tcPr>
            <w:tcW w:w="1144" w:type="dxa"/>
            <w:tcBorders>
              <w:right w:val="single" w:sz="4" w:space="0" w:color="auto"/>
            </w:tcBorders>
          </w:tcPr>
          <w:p w14:paraId="353C3E44" w14:textId="456018BB" w:rsidR="00F00932" w:rsidRDefault="00F00932" w:rsidP="005437CF">
            <w:pPr>
              <w:pStyle w:val="TableParagraph"/>
              <w:spacing w:before="149"/>
              <w:ind w:right="8"/>
              <w:jc w:val="center"/>
              <w:rPr>
                <w:w w:val="120"/>
                <w:sz w:val="24"/>
              </w:rPr>
            </w:pPr>
            <w:r>
              <w:rPr>
                <w:w w:val="120"/>
                <w:sz w:val="24"/>
              </w:rPr>
              <w:t>33h</w:t>
            </w:r>
          </w:p>
        </w:tc>
        <w:tc>
          <w:tcPr>
            <w:tcW w:w="1121" w:type="dxa"/>
            <w:tcBorders>
              <w:left w:val="single" w:sz="4" w:space="0" w:color="auto"/>
            </w:tcBorders>
          </w:tcPr>
          <w:p w14:paraId="632D7B43" w14:textId="12A19E85" w:rsidR="00F00932" w:rsidRDefault="00F00932" w:rsidP="005437CF">
            <w:pPr>
              <w:pStyle w:val="TableParagraph"/>
              <w:rPr>
                <w:rFonts w:ascii="Times New Roman"/>
                <w:sz w:val="18"/>
              </w:rPr>
            </w:pPr>
            <w:r>
              <w:rPr>
                <w:w w:val="120"/>
                <w:sz w:val="24"/>
              </w:rPr>
              <w:t>15h</w:t>
            </w:r>
          </w:p>
        </w:tc>
      </w:tr>
      <w:tr w:rsidR="00F00932" w14:paraId="2A78D90B" w14:textId="77777777" w:rsidTr="00F00932">
        <w:trPr>
          <w:trHeight w:val="348"/>
        </w:trPr>
        <w:tc>
          <w:tcPr>
            <w:tcW w:w="1526" w:type="dxa"/>
            <w:vMerge/>
          </w:tcPr>
          <w:p w14:paraId="10E93011" w14:textId="77777777" w:rsidR="00F00932" w:rsidRDefault="00F00932" w:rsidP="005437CF">
            <w:pPr>
              <w:rPr>
                <w:sz w:val="2"/>
                <w:szCs w:val="2"/>
              </w:rPr>
            </w:pPr>
          </w:p>
        </w:tc>
        <w:tc>
          <w:tcPr>
            <w:tcW w:w="567" w:type="dxa"/>
            <w:vMerge/>
            <w:tcBorders>
              <w:right w:val="single" w:sz="4" w:space="0" w:color="auto"/>
            </w:tcBorders>
          </w:tcPr>
          <w:p w14:paraId="5CE5ACBA" w14:textId="77777777" w:rsidR="00F00932" w:rsidRDefault="00F00932" w:rsidP="005437CF">
            <w:pPr>
              <w:rPr>
                <w:sz w:val="2"/>
                <w:szCs w:val="2"/>
              </w:rPr>
            </w:pPr>
          </w:p>
        </w:tc>
        <w:tc>
          <w:tcPr>
            <w:tcW w:w="1560" w:type="dxa"/>
            <w:tcBorders>
              <w:left w:val="single" w:sz="4" w:space="0" w:color="auto"/>
              <w:right w:val="single" w:sz="4" w:space="0" w:color="auto"/>
            </w:tcBorders>
          </w:tcPr>
          <w:p w14:paraId="233D1F7F" w14:textId="77777777" w:rsidR="00F00932" w:rsidRDefault="00F00932" w:rsidP="005437CF">
            <w:pPr>
              <w:pStyle w:val="TableParagraph"/>
              <w:spacing w:line="184" w:lineRule="exact"/>
              <w:ind w:left="102" w:right="92"/>
              <w:jc w:val="center"/>
              <w:rPr>
                <w:sz w:val="16"/>
              </w:rPr>
            </w:pPr>
            <w:r>
              <w:rPr>
                <w:w w:val="110"/>
                <w:sz w:val="16"/>
              </w:rPr>
              <w:t>Droit</w:t>
            </w:r>
          </w:p>
          <w:p w14:paraId="72205061" w14:textId="7AEE14B7" w:rsidR="00F00932" w:rsidRDefault="00F00932" w:rsidP="005437CF">
            <w:pPr>
              <w:pStyle w:val="TableParagraph"/>
              <w:spacing w:before="5"/>
              <w:ind w:left="76" w:right="69"/>
              <w:jc w:val="center"/>
              <w:rPr>
                <w:w w:val="110"/>
                <w:sz w:val="16"/>
              </w:rPr>
            </w:pPr>
            <w:proofErr w:type="gramStart"/>
            <w:r>
              <w:rPr>
                <w:w w:val="105"/>
                <w:sz w:val="16"/>
              </w:rPr>
              <w:t>administratif</w:t>
            </w:r>
            <w:proofErr w:type="gramEnd"/>
            <w:r>
              <w:rPr>
                <w:w w:val="105"/>
                <w:sz w:val="16"/>
              </w:rPr>
              <w:t xml:space="preserve"> </w:t>
            </w:r>
            <w:r>
              <w:rPr>
                <w:w w:val="110"/>
                <w:sz w:val="16"/>
              </w:rPr>
              <w:t xml:space="preserve">des </w:t>
            </w:r>
            <w:r>
              <w:rPr>
                <w:w w:val="110"/>
                <w:sz w:val="16"/>
              </w:rPr>
              <w:lastRenderedPageBreak/>
              <w:t>biens</w:t>
            </w:r>
          </w:p>
        </w:tc>
        <w:tc>
          <w:tcPr>
            <w:tcW w:w="850" w:type="dxa"/>
            <w:tcBorders>
              <w:left w:val="single" w:sz="4" w:space="0" w:color="auto"/>
            </w:tcBorders>
          </w:tcPr>
          <w:p w14:paraId="5CB8A042" w14:textId="2AF72565" w:rsidR="00F00932" w:rsidRDefault="00F00932" w:rsidP="005437CF">
            <w:pPr>
              <w:pStyle w:val="TableParagraph"/>
              <w:spacing w:before="149"/>
              <w:ind w:left="7"/>
              <w:jc w:val="center"/>
              <w:rPr>
                <w:w w:val="120"/>
                <w:sz w:val="24"/>
              </w:rPr>
            </w:pPr>
            <w:r>
              <w:rPr>
                <w:w w:val="120"/>
                <w:sz w:val="24"/>
              </w:rPr>
              <w:lastRenderedPageBreak/>
              <w:t>7</w:t>
            </w:r>
          </w:p>
        </w:tc>
        <w:tc>
          <w:tcPr>
            <w:tcW w:w="1144" w:type="dxa"/>
            <w:tcBorders>
              <w:right w:val="single" w:sz="4" w:space="0" w:color="auto"/>
            </w:tcBorders>
          </w:tcPr>
          <w:p w14:paraId="31E8EA1B" w14:textId="29D0EF9F" w:rsidR="00F00932" w:rsidRDefault="00F00932" w:rsidP="005437CF">
            <w:pPr>
              <w:pStyle w:val="TableParagraph"/>
              <w:spacing w:before="149"/>
              <w:ind w:right="8"/>
              <w:jc w:val="center"/>
              <w:rPr>
                <w:w w:val="120"/>
                <w:sz w:val="24"/>
              </w:rPr>
            </w:pPr>
            <w:r>
              <w:rPr>
                <w:w w:val="120"/>
                <w:sz w:val="24"/>
              </w:rPr>
              <w:t>33h</w:t>
            </w:r>
          </w:p>
        </w:tc>
        <w:tc>
          <w:tcPr>
            <w:tcW w:w="1121" w:type="dxa"/>
            <w:tcBorders>
              <w:left w:val="single" w:sz="4" w:space="0" w:color="auto"/>
            </w:tcBorders>
          </w:tcPr>
          <w:p w14:paraId="4F69D763" w14:textId="4F8561F4" w:rsidR="00F00932" w:rsidRDefault="00F00932" w:rsidP="005437CF">
            <w:pPr>
              <w:pStyle w:val="TableParagraph"/>
              <w:rPr>
                <w:rFonts w:ascii="Times New Roman"/>
                <w:sz w:val="18"/>
              </w:rPr>
            </w:pPr>
            <w:r>
              <w:rPr>
                <w:w w:val="120"/>
                <w:sz w:val="24"/>
              </w:rPr>
              <w:t>15h</w:t>
            </w:r>
          </w:p>
        </w:tc>
      </w:tr>
      <w:tr w:rsidR="00F00932" w14:paraId="7F497996" w14:textId="77777777" w:rsidTr="00F00932">
        <w:trPr>
          <w:trHeight w:val="348"/>
        </w:trPr>
        <w:tc>
          <w:tcPr>
            <w:tcW w:w="1526" w:type="dxa"/>
          </w:tcPr>
          <w:p w14:paraId="18DA2AA3" w14:textId="77777777" w:rsidR="00F00932" w:rsidRDefault="00F00932" w:rsidP="005437CF">
            <w:pPr>
              <w:rPr>
                <w:sz w:val="2"/>
                <w:szCs w:val="2"/>
              </w:rPr>
            </w:pPr>
          </w:p>
        </w:tc>
        <w:tc>
          <w:tcPr>
            <w:tcW w:w="567" w:type="dxa"/>
            <w:tcBorders>
              <w:right w:val="single" w:sz="4" w:space="0" w:color="auto"/>
            </w:tcBorders>
          </w:tcPr>
          <w:p w14:paraId="04A27C8B" w14:textId="77777777" w:rsidR="00F00932" w:rsidRDefault="00F00932" w:rsidP="005437CF">
            <w:pPr>
              <w:rPr>
                <w:sz w:val="2"/>
                <w:szCs w:val="2"/>
              </w:rPr>
            </w:pPr>
          </w:p>
        </w:tc>
        <w:tc>
          <w:tcPr>
            <w:tcW w:w="1560" w:type="dxa"/>
            <w:tcBorders>
              <w:left w:val="single" w:sz="4" w:space="0" w:color="auto"/>
              <w:right w:val="single" w:sz="4" w:space="0" w:color="auto"/>
            </w:tcBorders>
          </w:tcPr>
          <w:p w14:paraId="6890A55A" w14:textId="185B7CDD" w:rsidR="00F00932" w:rsidRDefault="00F00932" w:rsidP="005437CF">
            <w:pPr>
              <w:pStyle w:val="TableParagraph"/>
              <w:spacing w:line="184" w:lineRule="exact"/>
              <w:ind w:left="102" w:right="92"/>
              <w:jc w:val="center"/>
              <w:rPr>
                <w:w w:val="110"/>
                <w:sz w:val="16"/>
              </w:rPr>
            </w:pPr>
            <w:r>
              <w:rPr>
                <w:w w:val="110"/>
                <w:sz w:val="16"/>
              </w:rPr>
              <w:t>Histoire des institutions publiques</w:t>
            </w:r>
          </w:p>
        </w:tc>
        <w:tc>
          <w:tcPr>
            <w:tcW w:w="850" w:type="dxa"/>
            <w:tcBorders>
              <w:left w:val="single" w:sz="4" w:space="0" w:color="auto"/>
            </w:tcBorders>
          </w:tcPr>
          <w:p w14:paraId="10246B21" w14:textId="08D1DFF0" w:rsidR="00F00932" w:rsidRDefault="00F00932" w:rsidP="005437CF">
            <w:pPr>
              <w:pStyle w:val="TableParagraph"/>
              <w:spacing w:before="149"/>
              <w:ind w:left="7"/>
              <w:jc w:val="center"/>
              <w:rPr>
                <w:w w:val="120"/>
                <w:sz w:val="24"/>
              </w:rPr>
            </w:pPr>
            <w:r>
              <w:rPr>
                <w:w w:val="120"/>
                <w:sz w:val="24"/>
              </w:rPr>
              <w:t>7</w:t>
            </w:r>
          </w:p>
        </w:tc>
        <w:tc>
          <w:tcPr>
            <w:tcW w:w="1144" w:type="dxa"/>
            <w:tcBorders>
              <w:right w:val="single" w:sz="4" w:space="0" w:color="auto"/>
            </w:tcBorders>
          </w:tcPr>
          <w:p w14:paraId="602E8703" w14:textId="42E4FE70" w:rsidR="00F00932" w:rsidRDefault="00F00932" w:rsidP="005437CF">
            <w:pPr>
              <w:pStyle w:val="TableParagraph"/>
              <w:spacing w:before="149"/>
              <w:ind w:right="8"/>
              <w:jc w:val="center"/>
              <w:rPr>
                <w:w w:val="120"/>
                <w:sz w:val="24"/>
              </w:rPr>
            </w:pPr>
            <w:r>
              <w:rPr>
                <w:w w:val="120"/>
                <w:sz w:val="24"/>
              </w:rPr>
              <w:t>33h</w:t>
            </w:r>
          </w:p>
        </w:tc>
        <w:tc>
          <w:tcPr>
            <w:tcW w:w="1121" w:type="dxa"/>
            <w:tcBorders>
              <w:left w:val="single" w:sz="4" w:space="0" w:color="auto"/>
            </w:tcBorders>
          </w:tcPr>
          <w:p w14:paraId="73FE5681" w14:textId="6993E7AE" w:rsidR="00F00932" w:rsidRDefault="00F00932" w:rsidP="005437CF">
            <w:pPr>
              <w:pStyle w:val="TableParagraph"/>
              <w:rPr>
                <w:w w:val="120"/>
                <w:sz w:val="24"/>
              </w:rPr>
            </w:pPr>
            <w:r>
              <w:rPr>
                <w:w w:val="120"/>
                <w:sz w:val="24"/>
              </w:rPr>
              <w:t>15h</w:t>
            </w:r>
          </w:p>
        </w:tc>
      </w:tr>
      <w:tr w:rsidR="00F00932" w14:paraId="0F778C74" w14:textId="77777777" w:rsidTr="00F00932">
        <w:trPr>
          <w:trHeight w:val="348"/>
        </w:trPr>
        <w:tc>
          <w:tcPr>
            <w:tcW w:w="1526" w:type="dxa"/>
          </w:tcPr>
          <w:p w14:paraId="4650D833" w14:textId="77777777" w:rsidR="00F00932" w:rsidRDefault="00F00932" w:rsidP="005437CF">
            <w:pPr>
              <w:rPr>
                <w:sz w:val="2"/>
                <w:szCs w:val="2"/>
              </w:rPr>
            </w:pPr>
          </w:p>
        </w:tc>
        <w:tc>
          <w:tcPr>
            <w:tcW w:w="567" w:type="dxa"/>
            <w:tcBorders>
              <w:right w:val="single" w:sz="4" w:space="0" w:color="auto"/>
            </w:tcBorders>
          </w:tcPr>
          <w:p w14:paraId="2682EFA0" w14:textId="77777777" w:rsidR="00F00932" w:rsidRDefault="00F00932" w:rsidP="005437CF">
            <w:pPr>
              <w:rPr>
                <w:sz w:val="2"/>
                <w:szCs w:val="2"/>
              </w:rPr>
            </w:pPr>
          </w:p>
        </w:tc>
        <w:tc>
          <w:tcPr>
            <w:tcW w:w="1560" w:type="dxa"/>
            <w:tcBorders>
              <w:left w:val="single" w:sz="4" w:space="0" w:color="auto"/>
              <w:right w:val="single" w:sz="4" w:space="0" w:color="auto"/>
            </w:tcBorders>
          </w:tcPr>
          <w:p w14:paraId="082F9177" w14:textId="055C33D5" w:rsidR="00F00932" w:rsidRDefault="00F00932" w:rsidP="005437CF">
            <w:pPr>
              <w:pStyle w:val="TableParagraph"/>
              <w:spacing w:line="184" w:lineRule="exact"/>
              <w:ind w:left="102" w:right="92"/>
              <w:jc w:val="center"/>
              <w:rPr>
                <w:w w:val="110"/>
                <w:sz w:val="16"/>
              </w:rPr>
            </w:pPr>
            <w:r>
              <w:rPr>
                <w:w w:val="110"/>
                <w:sz w:val="16"/>
              </w:rPr>
              <w:t>Procédure pénale</w:t>
            </w:r>
          </w:p>
        </w:tc>
        <w:tc>
          <w:tcPr>
            <w:tcW w:w="850" w:type="dxa"/>
            <w:tcBorders>
              <w:left w:val="single" w:sz="4" w:space="0" w:color="auto"/>
            </w:tcBorders>
          </w:tcPr>
          <w:p w14:paraId="23EC2885" w14:textId="3D3D1C90" w:rsidR="00F00932" w:rsidRDefault="00F00932" w:rsidP="005437CF">
            <w:pPr>
              <w:pStyle w:val="TableParagraph"/>
              <w:spacing w:before="149"/>
              <w:ind w:left="7"/>
              <w:jc w:val="center"/>
              <w:rPr>
                <w:w w:val="120"/>
                <w:sz w:val="24"/>
              </w:rPr>
            </w:pPr>
            <w:r>
              <w:rPr>
                <w:w w:val="120"/>
                <w:sz w:val="24"/>
              </w:rPr>
              <w:t>7</w:t>
            </w:r>
          </w:p>
        </w:tc>
        <w:tc>
          <w:tcPr>
            <w:tcW w:w="1144" w:type="dxa"/>
            <w:tcBorders>
              <w:right w:val="single" w:sz="4" w:space="0" w:color="auto"/>
            </w:tcBorders>
          </w:tcPr>
          <w:p w14:paraId="35DB4930" w14:textId="2C7C37D0" w:rsidR="00F00932" w:rsidRDefault="00F00932" w:rsidP="005437CF">
            <w:pPr>
              <w:pStyle w:val="TableParagraph"/>
              <w:spacing w:before="149"/>
              <w:ind w:right="8"/>
              <w:jc w:val="center"/>
              <w:rPr>
                <w:w w:val="120"/>
                <w:sz w:val="24"/>
              </w:rPr>
            </w:pPr>
            <w:r>
              <w:rPr>
                <w:w w:val="120"/>
                <w:sz w:val="24"/>
              </w:rPr>
              <w:t>33h</w:t>
            </w:r>
          </w:p>
        </w:tc>
        <w:tc>
          <w:tcPr>
            <w:tcW w:w="1121" w:type="dxa"/>
            <w:tcBorders>
              <w:left w:val="single" w:sz="4" w:space="0" w:color="auto"/>
            </w:tcBorders>
          </w:tcPr>
          <w:p w14:paraId="38938C3B" w14:textId="47BA8DD0" w:rsidR="00F00932" w:rsidRDefault="00F00932" w:rsidP="005437CF">
            <w:pPr>
              <w:pStyle w:val="TableParagraph"/>
              <w:rPr>
                <w:w w:val="120"/>
                <w:sz w:val="24"/>
              </w:rPr>
            </w:pPr>
            <w:r>
              <w:rPr>
                <w:w w:val="120"/>
                <w:sz w:val="24"/>
              </w:rPr>
              <w:t>15h</w:t>
            </w:r>
          </w:p>
        </w:tc>
      </w:tr>
      <w:tr w:rsidR="005437CF" w:rsidRPr="00620359" w14:paraId="3DB19110" w14:textId="77777777" w:rsidTr="00F00932">
        <w:trPr>
          <w:trHeight w:val="565"/>
        </w:trPr>
        <w:tc>
          <w:tcPr>
            <w:tcW w:w="1526" w:type="dxa"/>
            <w:vMerge w:val="restart"/>
            <w:tcBorders>
              <w:top w:val="nil"/>
            </w:tcBorders>
          </w:tcPr>
          <w:p w14:paraId="0252FDE2" w14:textId="77777777" w:rsidR="00F00932" w:rsidRDefault="00F00932" w:rsidP="005437CF">
            <w:pPr>
              <w:rPr>
                <w:rFonts w:ascii="Arial" w:hAnsi="Arial"/>
                <w:b/>
                <w:color w:val="2E5395"/>
                <w:w w:val="110"/>
                <w:sz w:val="18"/>
              </w:rPr>
            </w:pPr>
            <w:r>
              <w:rPr>
                <w:rFonts w:ascii="Arial" w:hAnsi="Arial"/>
                <w:b/>
                <w:color w:val="2E5395"/>
                <w:w w:val="110"/>
                <w:sz w:val="18"/>
              </w:rPr>
              <w:t xml:space="preserve">Replacer un problème de droit dans son contexte </w:t>
            </w:r>
          </w:p>
          <w:p w14:paraId="421A73B2" w14:textId="77777777" w:rsidR="00F00932" w:rsidRDefault="00F00932" w:rsidP="005437CF">
            <w:pPr>
              <w:rPr>
                <w:rFonts w:ascii="Arial" w:hAnsi="Arial"/>
                <w:b/>
                <w:color w:val="2E5395"/>
                <w:w w:val="110"/>
                <w:sz w:val="18"/>
              </w:rPr>
            </w:pPr>
          </w:p>
          <w:p w14:paraId="105BC76D" w14:textId="77777777" w:rsidR="00F00932" w:rsidRDefault="00F00932" w:rsidP="005437CF">
            <w:pPr>
              <w:rPr>
                <w:rFonts w:ascii="Arial" w:hAnsi="Arial"/>
                <w:b/>
                <w:color w:val="2E5395"/>
                <w:w w:val="110"/>
                <w:sz w:val="18"/>
              </w:rPr>
            </w:pPr>
          </w:p>
          <w:p w14:paraId="792B39EF" w14:textId="6F6F382F" w:rsidR="005437CF" w:rsidRDefault="005437CF" w:rsidP="005437CF">
            <w:pPr>
              <w:rPr>
                <w:sz w:val="2"/>
                <w:szCs w:val="2"/>
              </w:rPr>
            </w:pPr>
          </w:p>
        </w:tc>
        <w:tc>
          <w:tcPr>
            <w:tcW w:w="567" w:type="dxa"/>
            <w:vMerge w:val="restart"/>
            <w:tcBorders>
              <w:top w:val="nil"/>
              <w:right w:val="single" w:sz="4" w:space="0" w:color="auto"/>
            </w:tcBorders>
            <w:vAlign w:val="center"/>
          </w:tcPr>
          <w:p w14:paraId="0A5A75D8" w14:textId="3C22D71F" w:rsidR="005437CF" w:rsidRDefault="00D44850" w:rsidP="005437CF">
            <w:pPr>
              <w:pStyle w:val="TableParagraph"/>
              <w:jc w:val="center"/>
              <w:rPr>
                <w:rFonts w:ascii="Times New Roman"/>
                <w:sz w:val="18"/>
              </w:rPr>
            </w:pPr>
            <w:r>
              <w:rPr>
                <w:w w:val="120"/>
                <w:sz w:val="24"/>
              </w:rPr>
              <w:t>12</w:t>
            </w:r>
          </w:p>
        </w:tc>
        <w:tc>
          <w:tcPr>
            <w:tcW w:w="1560" w:type="dxa"/>
            <w:tcBorders>
              <w:top w:val="nil"/>
              <w:left w:val="single" w:sz="4" w:space="0" w:color="auto"/>
              <w:right w:val="single" w:sz="4" w:space="0" w:color="auto"/>
            </w:tcBorders>
          </w:tcPr>
          <w:p w14:paraId="4B67A839" w14:textId="33E67604" w:rsidR="005437CF" w:rsidRPr="00D44850" w:rsidRDefault="00D44850" w:rsidP="00D44850">
            <w:pPr>
              <w:pStyle w:val="TableParagraph"/>
              <w:spacing w:before="3"/>
              <w:ind w:left="305" w:hanging="24"/>
              <w:rPr>
                <w:rFonts w:ascii="Times New Roman"/>
                <w:color w:val="EE0000"/>
                <w:sz w:val="18"/>
              </w:rPr>
            </w:pPr>
            <w:r w:rsidRPr="00D44850">
              <w:rPr>
                <w:color w:val="EE0000"/>
                <w:w w:val="110"/>
                <w:sz w:val="16"/>
              </w:rPr>
              <w:t>Droit social européen ou Social Law in EU</w:t>
            </w:r>
          </w:p>
        </w:tc>
        <w:tc>
          <w:tcPr>
            <w:tcW w:w="850" w:type="dxa"/>
            <w:tcBorders>
              <w:top w:val="nil"/>
              <w:left w:val="single" w:sz="4" w:space="0" w:color="auto"/>
              <w:right w:val="single" w:sz="4" w:space="0" w:color="auto"/>
            </w:tcBorders>
          </w:tcPr>
          <w:p w14:paraId="62AD7ADB" w14:textId="1FA3A112" w:rsidR="005437CF" w:rsidRPr="00D44850" w:rsidRDefault="00D44850" w:rsidP="005437CF">
            <w:pPr>
              <w:pStyle w:val="TableParagraph"/>
              <w:jc w:val="center"/>
              <w:rPr>
                <w:rFonts w:ascii="Times New Roman"/>
                <w:color w:val="EE0000"/>
                <w:sz w:val="24"/>
                <w:szCs w:val="24"/>
              </w:rPr>
            </w:pPr>
            <w:r w:rsidRPr="00D44850">
              <w:rPr>
                <w:rFonts w:ascii="Times New Roman"/>
                <w:color w:val="EE0000"/>
                <w:sz w:val="24"/>
                <w:szCs w:val="24"/>
              </w:rPr>
              <w:t>4</w:t>
            </w:r>
          </w:p>
        </w:tc>
        <w:tc>
          <w:tcPr>
            <w:tcW w:w="1144" w:type="dxa"/>
            <w:tcBorders>
              <w:top w:val="nil"/>
              <w:left w:val="single" w:sz="4" w:space="0" w:color="auto"/>
              <w:right w:val="single" w:sz="4" w:space="0" w:color="auto"/>
            </w:tcBorders>
          </w:tcPr>
          <w:p w14:paraId="344F0FD5" w14:textId="4C34B830" w:rsidR="005437CF" w:rsidRPr="00D44850" w:rsidRDefault="005437CF" w:rsidP="005437CF">
            <w:pPr>
              <w:pStyle w:val="TableParagraph"/>
              <w:jc w:val="center"/>
              <w:rPr>
                <w:rFonts w:ascii="Times New Roman"/>
                <w:color w:val="EE0000"/>
                <w:sz w:val="18"/>
              </w:rPr>
            </w:pPr>
            <w:r w:rsidRPr="00D44850">
              <w:rPr>
                <w:color w:val="EE0000"/>
                <w:w w:val="120"/>
                <w:sz w:val="24"/>
              </w:rPr>
              <w:t>33h</w:t>
            </w:r>
          </w:p>
        </w:tc>
        <w:tc>
          <w:tcPr>
            <w:tcW w:w="1121" w:type="dxa"/>
            <w:tcBorders>
              <w:top w:val="nil"/>
              <w:left w:val="single" w:sz="4" w:space="0" w:color="auto"/>
            </w:tcBorders>
          </w:tcPr>
          <w:p w14:paraId="581F23E9" w14:textId="467BA74C" w:rsidR="005437CF" w:rsidRPr="00D44850" w:rsidRDefault="005437CF" w:rsidP="005437CF">
            <w:pPr>
              <w:pStyle w:val="TableParagraph"/>
              <w:jc w:val="center"/>
              <w:rPr>
                <w:b/>
                <w:bCs/>
                <w:color w:val="EE0000"/>
                <w:sz w:val="18"/>
              </w:rPr>
            </w:pPr>
          </w:p>
        </w:tc>
      </w:tr>
      <w:tr w:rsidR="00D44850" w:rsidRPr="00620359" w14:paraId="71FF9284" w14:textId="77777777" w:rsidTr="00D44850">
        <w:trPr>
          <w:trHeight w:val="565"/>
        </w:trPr>
        <w:tc>
          <w:tcPr>
            <w:tcW w:w="1526" w:type="dxa"/>
            <w:vMerge/>
            <w:tcBorders>
              <w:top w:val="nil"/>
              <w:bottom w:val="single" w:sz="4" w:space="0" w:color="auto"/>
            </w:tcBorders>
          </w:tcPr>
          <w:p w14:paraId="076B02C1" w14:textId="77777777" w:rsidR="00D44850" w:rsidRDefault="00D44850" w:rsidP="005437CF">
            <w:pPr>
              <w:rPr>
                <w:rFonts w:ascii="Arial" w:hAnsi="Arial"/>
                <w:b/>
                <w:color w:val="2E5395"/>
                <w:w w:val="110"/>
                <w:sz w:val="18"/>
              </w:rPr>
            </w:pPr>
          </w:p>
        </w:tc>
        <w:tc>
          <w:tcPr>
            <w:tcW w:w="567" w:type="dxa"/>
            <w:vMerge/>
            <w:tcBorders>
              <w:top w:val="nil"/>
              <w:bottom w:val="single" w:sz="4" w:space="0" w:color="auto"/>
              <w:right w:val="single" w:sz="4" w:space="0" w:color="auto"/>
            </w:tcBorders>
            <w:vAlign w:val="center"/>
          </w:tcPr>
          <w:p w14:paraId="2F5559D1" w14:textId="77777777" w:rsidR="00D44850" w:rsidRDefault="00D44850" w:rsidP="005437CF">
            <w:pPr>
              <w:pStyle w:val="TableParagraph"/>
              <w:jc w:val="center"/>
              <w:rPr>
                <w:w w:val="120"/>
                <w:sz w:val="24"/>
              </w:rPr>
            </w:pPr>
          </w:p>
        </w:tc>
        <w:tc>
          <w:tcPr>
            <w:tcW w:w="4675" w:type="dxa"/>
            <w:gridSpan w:val="4"/>
            <w:tcBorders>
              <w:top w:val="nil"/>
              <w:left w:val="single" w:sz="4" w:space="0" w:color="auto"/>
            </w:tcBorders>
          </w:tcPr>
          <w:p w14:paraId="5650BA15" w14:textId="5A9FAB64" w:rsidR="00D44850" w:rsidRDefault="00D44850" w:rsidP="005437CF">
            <w:pPr>
              <w:pStyle w:val="TableParagraph"/>
              <w:jc w:val="center"/>
              <w:rPr>
                <w:w w:val="120"/>
                <w:sz w:val="24"/>
              </w:rPr>
            </w:pPr>
            <w:r>
              <w:rPr>
                <w:w w:val="120"/>
                <w:sz w:val="24"/>
              </w:rPr>
              <w:t>Deux matières de l’UE1 non prises</w:t>
            </w:r>
          </w:p>
        </w:tc>
      </w:tr>
      <w:tr w:rsidR="005437CF" w:rsidRPr="00162016" w14:paraId="3C65039A" w14:textId="77777777" w:rsidTr="00D44850">
        <w:trPr>
          <w:trHeight w:val="635"/>
        </w:trPr>
        <w:tc>
          <w:tcPr>
            <w:tcW w:w="1526" w:type="dxa"/>
            <w:tcBorders>
              <w:top w:val="single" w:sz="4" w:space="0" w:color="auto"/>
            </w:tcBorders>
          </w:tcPr>
          <w:p w14:paraId="6016F079" w14:textId="6D97502E" w:rsidR="005437CF" w:rsidRDefault="00D44850" w:rsidP="005437CF">
            <w:pPr>
              <w:rPr>
                <w:rFonts w:ascii="Arial" w:hAnsi="Arial"/>
                <w:b/>
                <w:sz w:val="18"/>
              </w:rPr>
            </w:pPr>
            <w:r>
              <w:rPr>
                <w:rFonts w:ascii="Arial" w:hAnsi="Arial"/>
                <w:b/>
                <w:color w:val="2E5395"/>
                <w:w w:val="110"/>
                <w:sz w:val="18"/>
              </w:rPr>
              <w:t>Comprendre l’environnement professionnel et communiquer en situa</w:t>
            </w:r>
            <w:r>
              <w:rPr>
                <w:rFonts w:ascii="Arial" w:hAnsi="Arial"/>
                <w:b/>
                <w:color w:val="2E5395"/>
                <w:w w:val="110"/>
                <w:sz w:val="18"/>
              </w:rPr>
              <w:t xml:space="preserve">tion professionnelle </w:t>
            </w:r>
          </w:p>
        </w:tc>
        <w:tc>
          <w:tcPr>
            <w:tcW w:w="567" w:type="dxa"/>
            <w:tcBorders>
              <w:top w:val="single" w:sz="4" w:space="0" w:color="auto"/>
              <w:right w:val="single" w:sz="4" w:space="0" w:color="auto"/>
            </w:tcBorders>
          </w:tcPr>
          <w:p w14:paraId="6B142DBE" w14:textId="60EBEF5E" w:rsidR="005437CF" w:rsidRDefault="00D44850" w:rsidP="005437CF">
            <w:pPr>
              <w:pStyle w:val="TableParagraph"/>
              <w:rPr>
                <w:rFonts w:ascii="Arial"/>
                <w:b/>
                <w:sz w:val="28"/>
              </w:rPr>
            </w:pPr>
            <w:r>
              <w:rPr>
                <w:rFonts w:ascii="Arial"/>
                <w:b/>
                <w:sz w:val="28"/>
              </w:rPr>
              <w:t>4</w:t>
            </w:r>
          </w:p>
        </w:tc>
        <w:tc>
          <w:tcPr>
            <w:tcW w:w="1560" w:type="dxa"/>
            <w:tcBorders>
              <w:left w:val="single" w:sz="4" w:space="0" w:color="auto"/>
              <w:bottom w:val="single" w:sz="4" w:space="0" w:color="auto"/>
              <w:right w:val="single" w:sz="4" w:space="0" w:color="auto"/>
            </w:tcBorders>
          </w:tcPr>
          <w:p w14:paraId="002BBF6C" w14:textId="5E50EC43" w:rsidR="005437CF" w:rsidRPr="00FC0341" w:rsidRDefault="00D44850" w:rsidP="005437CF">
            <w:pPr>
              <w:pStyle w:val="TableParagraph"/>
              <w:spacing w:before="72"/>
              <w:ind w:left="416" w:hanging="296"/>
              <w:rPr>
                <w:sz w:val="16"/>
              </w:rPr>
            </w:pPr>
            <w:r>
              <w:rPr>
                <w:color w:val="EE0000"/>
                <w:sz w:val="16"/>
              </w:rPr>
              <w:t>Anglais</w:t>
            </w:r>
          </w:p>
        </w:tc>
        <w:tc>
          <w:tcPr>
            <w:tcW w:w="850" w:type="dxa"/>
            <w:tcBorders>
              <w:left w:val="single" w:sz="4" w:space="0" w:color="auto"/>
            </w:tcBorders>
          </w:tcPr>
          <w:p w14:paraId="295B4D34" w14:textId="3C65C3D1" w:rsidR="005437CF" w:rsidRPr="00FC0341" w:rsidRDefault="00D44850" w:rsidP="005437CF">
            <w:pPr>
              <w:pStyle w:val="TableParagraph"/>
              <w:spacing w:before="122"/>
              <w:ind w:left="7"/>
              <w:jc w:val="center"/>
              <w:rPr>
                <w:sz w:val="24"/>
              </w:rPr>
            </w:pPr>
            <w:r>
              <w:rPr>
                <w:color w:val="EE0000"/>
                <w:sz w:val="24"/>
              </w:rPr>
              <w:t>3</w:t>
            </w:r>
          </w:p>
        </w:tc>
        <w:tc>
          <w:tcPr>
            <w:tcW w:w="1144" w:type="dxa"/>
          </w:tcPr>
          <w:p w14:paraId="2EAD9BDC" w14:textId="77777777" w:rsidR="005437CF" w:rsidRPr="00162016" w:rsidRDefault="005437CF" w:rsidP="005437CF">
            <w:pPr>
              <w:pStyle w:val="TableParagraph"/>
              <w:rPr>
                <w:rFonts w:ascii="Times New Roman"/>
                <w:color w:val="FF0000"/>
                <w:sz w:val="18"/>
              </w:rPr>
            </w:pPr>
          </w:p>
        </w:tc>
        <w:tc>
          <w:tcPr>
            <w:tcW w:w="1121" w:type="dxa"/>
          </w:tcPr>
          <w:p w14:paraId="55411239" w14:textId="77777777" w:rsidR="005437CF" w:rsidRPr="00162016" w:rsidRDefault="005437CF" w:rsidP="005437CF">
            <w:pPr>
              <w:pStyle w:val="TableParagraph"/>
              <w:spacing w:before="122"/>
              <w:ind w:left="329"/>
              <w:rPr>
                <w:color w:val="FF0000"/>
                <w:sz w:val="24"/>
              </w:rPr>
            </w:pPr>
            <w:r>
              <w:rPr>
                <w:color w:val="FF0000"/>
                <w:sz w:val="24"/>
              </w:rPr>
              <w:t>13h30</w:t>
            </w:r>
          </w:p>
        </w:tc>
      </w:tr>
      <w:tr w:rsidR="005437CF" w14:paraId="08C1C9B0" w14:textId="77777777" w:rsidTr="00F00932">
        <w:trPr>
          <w:trHeight w:val="342"/>
        </w:trPr>
        <w:tc>
          <w:tcPr>
            <w:tcW w:w="1526" w:type="dxa"/>
            <w:vMerge w:val="restart"/>
            <w:tcBorders>
              <w:top w:val="single" w:sz="4" w:space="0" w:color="auto"/>
            </w:tcBorders>
          </w:tcPr>
          <w:p w14:paraId="0A47FE32" w14:textId="77777777" w:rsidR="005437CF" w:rsidRDefault="005437CF" w:rsidP="005437CF">
            <w:pPr>
              <w:pStyle w:val="TableParagraph"/>
              <w:spacing w:line="244" w:lineRule="auto"/>
              <w:ind w:left="107" w:right="41"/>
              <w:rPr>
                <w:sz w:val="2"/>
                <w:szCs w:val="2"/>
              </w:rPr>
            </w:pPr>
            <w:r>
              <w:rPr>
                <w:rFonts w:ascii="Arial" w:hAnsi="Arial"/>
                <w:b/>
                <w:color w:val="2E5395"/>
                <w:w w:val="110"/>
                <w:sz w:val="18"/>
              </w:rPr>
              <w:t xml:space="preserve">Comprendre l’environnement professionnel </w:t>
            </w:r>
          </w:p>
        </w:tc>
        <w:tc>
          <w:tcPr>
            <w:tcW w:w="567" w:type="dxa"/>
            <w:vMerge w:val="restart"/>
            <w:tcBorders>
              <w:top w:val="single" w:sz="4" w:space="0" w:color="auto"/>
              <w:right w:val="single" w:sz="4" w:space="0" w:color="auto"/>
            </w:tcBorders>
            <w:vAlign w:val="center"/>
          </w:tcPr>
          <w:p w14:paraId="06EF7013" w14:textId="50838921" w:rsidR="005437CF" w:rsidRDefault="005437CF" w:rsidP="005437CF">
            <w:pPr>
              <w:jc w:val="center"/>
              <w:rPr>
                <w:sz w:val="2"/>
                <w:szCs w:val="2"/>
              </w:rPr>
            </w:pPr>
            <w:r>
              <w:rPr>
                <w:sz w:val="2"/>
                <w:szCs w:val="2"/>
              </w:rPr>
              <w:t>Stag</w:t>
            </w:r>
            <w:r w:rsidR="00D44850">
              <w:rPr>
                <w:w w:val="120"/>
                <w:sz w:val="24"/>
              </w:rPr>
              <w:t>1</w:t>
            </w:r>
          </w:p>
        </w:tc>
        <w:tc>
          <w:tcPr>
            <w:tcW w:w="4675" w:type="dxa"/>
            <w:gridSpan w:val="4"/>
            <w:tcBorders>
              <w:left w:val="single" w:sz="4" w:space="0" w:color="auto"/>
              <w:bottom w:val="nil"/>
            </w:tcBorders>
          </w:tcPr>
          <w:p w14:paraId="2AAB4D50" w14:textId="77777777" w:rsidR="005437CF" w:rsidRDefault="005437CF" w:rsidP="005437CF">
            <w:pPr>
              <w:pStyle w:val="TableParagraph"/>
              <w:spacing w:before="59"/>
              <w:ind w:left="1328"/>
              <w:rPr>
                <w:rFonts w:ascii="Arial"/>
                <w:b/>
                <w:sz w:val="20"/>
              </w:rPr>
            </w:pPr>
            <w:r>
              <w:rPr>
                <w:rFonts w:ascii="Arial"/>
                <w:b/>
                <w:sz w:val="20"/>
              </w:rPr>
              <w:t>Stage facultatif</w:t>
            </w:r>
          </w:p>
        </w:tc>
      </w:tr>
      <w:tr w:rsidR="005437CF" w14:paraId="7D6973BC" w14:textId="77777777" w:rsidTr="00F00932">
        <w:trPr>
          <w:trHeight w:val="679"/>
        </w:trPr>
        <w:tc>
          <w:tcPr>
            <w:tcW w:w="1526" w:type="dxa"/>
            <w:vMerge/>
          </w:tcPr>
          <w:p w14:paraId="0D630D54" w14:textId="77777777" w:rsidR="005437CF" w:rsidRDefault="005437CF" w:rsidP="005437CF">
            <w:pPr>
              <w:rPr>
                <w:sz w:val="2"/>
                <w:szCs w:val="2"/>
              </w:rPr>
            </w:pPr>
          </w:p>
        </w:tc>
        <w:tc>
          <w:tcPr>
            <w:tcW w:w="567" w:type="dxa"/>
            <w:vMerge/>
            <w:tcBorders>
              <w:right w:val="single" w:sz="4" w:space="0" w:color="auto"/>
            </w:tcBorders>
          </w:tcPr>
          <w:p w14:paraId="2C02FF52" w14:textId="77777777" w:rsidR="005437CF" w:rsidRDefault="005437CF" w:rsidP="005437CF">
            <w:pPr>
              <w:rPr>
                <w:sz w:val="2"/>
                <w:szCs w:val="2"/>
              </w:rPr>
            </w:pPr>
          </w:p>
        </w:tc>
        <w:tc>
          <w:tcPr>
            <w:tcW w:w="1560" w:type="dxa"/>
            <w:tcBorders>
              <w:top w:val="single" w:sz="4" w:space="0" w:color="auto"/>
              <w:left w:val="single" w:sz="4" w:space="0" w:color="auto"/>
            </w:tcBorders>
          </w:tcPr>
          <w:p w14:paraId="0A09C249" w14:textId="1729DAB7" w:rsidR="005437CF" w:rsidRPr="00162016" w:rsidRDefault="005437CF" w:rsidP="005437CF">
            <w:pPr>
              <w:pStyle w:val="TableParagraph"/>
              <w:spacing w:before="4" w:line="180" w:lineRule="atLeast"/>
              <w:ind w:left="186" w:right="78" w:firstLine="62"/>
              <w:rPr>
                <w:color w:val="FF0000"/>
                <w:sz w:val="16"/>
              </w:rPr>
            </w:pPr>
            <w:r w:rsidRPr="00C06054">
              <w:rPr>
                <w:sz w:val="16"/>
              </w:rPr>
              <w:t>Pratique du droit</w:t>
            </w:r>
            <w:r>
              <w:rPr>
                <w:sz w:val="16"/>
              </w:rPr>
              <w:t> : l’</w:t>
            </w:r>
            <w:r w:rsidR="00D44850">
              <w:rPr>
                <w:sz w:val="16"/>
              </w:rPr>
              <w:t xml:space="preserve">insertion professionnel </w:t>
            </w:r>
          </w:p>
        </w:tc>
        <w:tc>
          <w:tcPr>
            <w:tcW w:w="850" w:type="dxa"/>
          </w:tcPr>
          <w:p w14:paraId="336F27AA" w14:textId="1260CBC9" w:rsidR="005437CF" w:rsidRPr="00162016" w:rsidRDefault="00D44850" w:rsidP="005437CF">
            <w:pPr>
              <w:pStyle w:val="TableParagraph"/>
              <w:spacing w:before="149"/>
              <w:ind w:left="7"/>
              <w:jc w:val="center"/>
              <w:rPr>
                <w:color w:val="FF0000"/>
                <w:sz w:val="24"/>
              </w:rPr>
            </w:pPr>
            <w:r>
              <w:rPr>
                <w:sz w:val="24"/>
              </w:rPr>
              <w:t>1</w:t>
            </w:r>
          </w:p>
        </w:tc>
        <w:tc>
          <w:tcPr>
            <w:tcW w:w="1144" w:type="dxa"/>
            <w:vAlign w:val="center"/>
          </w:tcPr>
          <w:p w14:paraId="4A5160A0" w14:textId="77777777" w:rsidR="005437CF" w:rsidRPr="00C06054" w:rsidRDefault="005437CF" w:rsidP="005437CF">
            <w:pPr>
              <w:pStyle w:val="TableParagraph"/>
              <w:jc w:val="center"/>
              <w:rPr>
                <w:rFonts w:ascii="Times New Roman"/>
                <w:b/>
                <w:bCs/>
                <w:sz w:val="18"/>
              </w:rPr>
            </w:pPr>
            <w:r w:rsidRPr="00C06054">
              <w:rPr>
                <w:rFonts w:ascii="Times New Roman"/>
                <w:b/>
                <w:bCs/>
                <w:sz w:val="18"/>
              </w:rPr>
              <w:t>15h</w:t>
            </w:r>
          </w:p>
        </w:tc>
        <w:tc>
          <w:tcPr>
            <w:tcW w:w="1121" w:type="dxa"/>
          </w:tcPr>
          <w:p w14:paraId="2EF4B8FC" w14:textId="77777777" w:rsidR="005437CF" w:rsidRDefault="005437CF" w:rsidP="005437CF">
            <w:pPr>
              <w:pStyle w:val="TableParagraph"/>
              <w:rPr>
                <w:rFonts w:ascii="Times New Roman"/>
                <w:sz w:val="18"/>
              </w:rPr>
            </w:pPr>
          </w:p>
        </w:tc>
      </w:tr>
    </w:tbl>
    <w:p w14:paraId="5189EB7B" w14:textId="77777777" w:rsidR="005437CF" w:rsidRDefault="005437CF" w:rsidP="005437CF">
      <w:pPr>
        <w:spacing w:before="172"/>
        <w:ind w:left="160"/>
        <w:rPr>
          <w:rFonts w:ascii="Arial"/>
          <w:b/>
          <w:sz w:val="24"/>
        </w:rPr>
      </w:pPr>
    </w:p>
    <w:p w14:paraId="1A08CF58" w14:textId="77777777" w:rsidR="007B790A" w:rsidRDefault="00000000">
      <w:pPr>
        <w:spacing w:before="89"/>
        <w:ind w:left="160"/>
        <w:rPr>
          <w:rFonts w:ascii="Arial"/>
          <w:b/>
          <w:color w:val="2E5395"/>
          <w:w w:val="110"/>
          <w:sz w:val="24"/>
        </w:rPr>
      </w:pPr>
      <w:r>
        <w:rPr>
          <w:rFonts w:ascii="Arial"/>
          <w:b/>
          <w:color w:val="2E5395"/>
          <w:w w:val="110"/>
          <w:sz w:val="24"/>
        </w:rPr>
        <w:t>Semestre 6</w:t>
      </w:r>
    </w:p>
    <w:p w14:paraId="7E688D2E" w14:textId="77777777" w:rsidR="00D44850" w:rsidRDefault="00D44850" w:rsidP="00D44850">
      <w:pPr>
        <w:spacing w:before="89"/>
        <w:ind w:left="160"/>
        <w:rPr>
          <w:rFonts w:ascii="Arial"/>
          <w:b/>
          <w:color w:val="2E5395"/>
          <w:w w:val="110"/>
          <w:sz w:val="24"/>
        </w:rPr>
      </w:pPr>
    </w:p>
    <w:tbl>
      <w:tblPr>
        <w:tblStyle w:val="TableNormal"/>
        <w:tblW w:w="676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5"/>
        <w:gridCol w:w="566"/>
        <w:gridCol w:w="1560"/>
        <w:gridCol w:w="852"/>
        <w:gridCol w:w="1144"/>
        <w:gridCol w:w="1121"/>
      </w:tblGrid>
      <w:tr w:rsidR="00D44850" w14:paraId="7AFC5BFD" w14:textId="77777777" w:rsidTr="002371E7">
        <w:trPr>
          <w:trHeight w:val="907"/>
        </w:trPr>
        <w:tc>
          <w:tcPr>
            <w:tcW w:w="1525" w:type="dxa"/>
            <w:tcBorders>
              <w:bottom w:val="single" w:sz="4" w:space="0" w:color="auto"/>
            </w:tcBorders>
          </w:tcPr>
          <w:p w14:paraId="0BFD15D3" w14:textId="77777777" w:rsidR="00D44850" w:rsidRDefault="00D44850" w:rsidP="009C5DCA">
            <w:pPr>
              <w:pStyle w:val="TableParagraph"/>
              <w:spacing w:before="119" w:line="247" w:lineRule="auto"/>
              <w:ind w:left="-38" w:hanging="1"/>
              <w:jc w:val="center"/>
              <w:rPr>
                <w:rFonts w:ascii="Arial" w:hAnsi="Arial"/>
                <w:b/>
                <w:sz w:val="18"/>
              </w:rPr>
            </w:pPr>
            <w:r>
              <w:rPr>
                <w:rFonts w:ascii="Arial" w:hAnsi="Arial"/>
                <w:b/>
                <w:color w:val="2E5395"/>
                <w:sz w:val="18"/>
              </w:rPr>
              <w:t>INTITULÉS DES UNITÉS D’ENSEIGNEMENT</w:t>
            </w:r>
          </w:p>
        </w:tc>
        <w:tc>
          <w:tcPr>
            <w:tcW w:w="566" w:type="dxa"/>
            <w:tcBorders>
              <w:bottom w:val="single" w:sz="4" w:space="0" w:color="auto"/>
            </w:tcBorders>
          </w:tcPr>
          <w:p w14:paraId="073AF9BA" w14:textId="77777777" w:rsidR="00D44850" w:rsidRDefault="00D44850" w:rsidP="009C5DCA">
            <w:pPr>
              <w:pStyle w:val="TableParagraph"/>
              <w:spacing w:before="10"/>
              <w:rPr>
                <w:rFonts w:ascii="Arial"/>
                <w:b/>
                <w:sz w:val="28"/>
              </w:rPr>
            </w:pPr>
          </w:p>
          <w:p w14:paraId="7C8AFF47" w14:textId="77777777" w:rsidR="00D44850" w:rsidRDefault="00D44850" w:rsidP="009C5DCA">
            <w:pPr>
              <w:pStyle w:val="TableParagraph"/>
              <w:ind w:left="114"/>
              <w:rPr>
                <w:rFonts w:ascii="Arial"/>
                <w:b/>
                <w:sz w:val="18"/>
              </w:rPr>
            </w:pPr>
            <w:r>
              <w:rPr>
                <w:rFonts w:ascii="Arial"/>
                <w:b/>
                <w:color w:val="2E5395"/>
                <w:sz w:val="18"/>
              </w:rPr>
              <w:t>ECTS</w:t>
            </w:r>
          </w:p>
        </w:tc>
        <w:tc>
          <w:tcPr>
            <w:tcW w:w="1560" w:type="dxa"/>
          </w:tcPr>
          <w:p w14:paraId="7B703529" w14:textId="77777777" w:rsidR="00D44850" w:rsidRDefault="00D44850" w:rsidP="009C5DCA">
            <w:pPr>
              <w:pStyle w:val="TableParagraph"/>
              <w:spacing w:before="8"/>
              <w:rPr>
                <w:rFonts w:ascii="Arial"/>
                <w:b/>
                <w:sz w:val="19"/>
              </w:rPr>
            </w:pPr>
          </w:p>
          <w:p w14:paraId="1AB4552A" w14:textId="77777777" w:rsidR="00D44850" w:rsidRDefault="00D44850" w:rsidP="009C5DCA">
            <w:pPr>
              <w:pStyle w:val="TableParagraph"/>
              <w:spacing w:line="244" w:lineRule="auto"/>
              <w:ind w:left="380" w:right="220" w:hanging="269"/>
              <w:rPr>
                <w:rFonts w:ascii="Arial" w:hAnsi="Arial"/>
                <w:b/>
                <w:sz w:val="18"/>
              </w:rPr>
            </w:pPr>
            <w:r>
              <w:rPr>
                <w:rFonts w:ascii="Arial" w:hAnsi="Arial"/>
                <w:b/>
                <w:color w:val="2E5395"/>
                <w:w w:val="110"/>
                <w:sz w:val="18"/>
              </w:rPr>
              <w:t>Intitulé des cours</w:t>
            </w:r>
          </w:p>
        </w:tc>
        <w:tc>
          <w:tcPr>
            <w:tcW w:w="852" w:type="dxa"/>
          </w:tcPr>
          <w:p w14:paraId="1333FC0F" w14:textId="77777777" w:rsidR="00D44850" w:rsidRDefault="00D44850" w:rsidP="009C5DCA">
            <w:pPr>
              <w:pStyle w:val="TableParagraph"/>
              <w:spacing w:before="10"/>
              <w:rPr>
                <w:rFonts w:ascii="Arial"/>
                <w:b/>
                <w:sz w:val="28"/>
              </w:rPr>
            </w:pPr>
          </w:p>
          <w:p w14:paraId="4C599015" w14:textId="77777777" w:rsidR="00D44850" w:rsidRDefault="00D44850" w:rsidP="009C5DCA">
            <w:pPr>
              <w:pStyle w:val="TableParagraph"/>
              <w:ind w:left="84" w:right="78"/>
              <w:jc w:val="center"/>
              <w:rPr>
                <w:rFonts w:ascii="Arial"/>
                <w:b/>
                <w:sz w:val="18"/>
              </w:rPr>
            </w:pPr>
            <w:r>
              <w:rPr>
                <w:rFonts w:ascii="Arial"/>
                <w:b/>
                <w:color w:val="2E5395"/>
                <w:sz w:val="18"/>
              </w:rPr>
              <w:t>ECTS</w:t>
            </w:r>
          </w:p>
        </w:tc>
        <w:tc>
          <w:tcPr>
            <w:tcW w:w="1144" w:type="dxa"/>
          </w:tcPr>
          <w:p w14:paraId="22F95E28" w14:textId="77777777" w:rsidR="00D44850" w:rsidRDefault="00D44850" w:rsidP="009C5DCA">
            <w:pPr>
              <w:pStyle w:val="TableParagraph"/>
              <w:spacing w:before="8"/>
              <w:rPr>
                <w:rFonts w:ascii="Arial"/>
                <w:b/>
                <w:sz w:val="19"/>
              </w:rPr>
            </w:pPr>
          </w:p>
          <w:p w14:paraId="539DE6EB" w14:textId="77777777" w:rsidR="00D44850" w:rsidRDefault="00D44850" w:rsidP="009C5DCA">
            <w:pPr>
              <w:pStyle w:val="TableParagraph"/>
              <w:spacing w:line="244" w:lineRule="auto"/>
              <w:ind w:left="122" w:firstLine="249"/>
              <w:rPr>
                <w:rFonts w:ascii="Arial"/>
                <w:b/>
                <w:sz w:val="18"/>
              </w:rPr>
            </w:pPr>
            <w:r>
              <w:rPr>
                <w:rFonts w:ascii="Arial"/>
                <w:b/>
                <w:color w:val="2E5395"/>
                <w:w w:val="110"/>
                <w:sz w:val="18"/>
              </w:rPr>
              <w:t>Cours magistraux</w:t>
            </w:r>
          </w:p>
        </w:tc>
        <w:tc>
          <w:tcPr>
            <w:tcW w:w="1121" w:type="dxa"/>
          </w:tcPr>
          <w:p w14:paraId="6BB09CA9" w14:textId="77777777" w:rsidR="00D44850" w:rsidRDefault="00D44850" w:rsidP="009C5DCA">
            <w:pPr>
              <w:pStyle w:val="TableParagraph"/>
              <w:spacing w:before="8"/>
              <w:rPr>
                <w:rFonts w:ascii="Arial"/>
                <w:b/>
                <w:sz w:val="19"/>
              </w:rPr>
            </w:pPr>
          </w:p>
          <w:p w14:paraId="7176F0AF" w14:textId="77777777" w:rsidR="00D44850" w:rsidRDefault="00D44850" w:rsidP="009C5DCA">
            <w:pPr>
              <w:pStyle w:val="TableParagraph"/>
              <w:spacing w:line="244" w:lineRule="auto"/>
              <w:ind w:left="233" w:hanging="53"/>
              <w:rPr>
                <w:rFonts w:ascii="Arial" w:hAnsi="Arial"/>
                <w:b/>
                <w:sz w:val="18"/>
              </w:rPr>
            </w:pPr>
            <w:r>
              <w:rPr>
                <w:rFonts w:ascii="Arial" w:hAnsi="Arial"/>
                <w:b/>
                <w:color w:val="2E5395"/>
                <w:w w:val="105"/>
                <w:sz w:val="18"/>
              </w:rPr>
              <w:t xml:space="preserve">Travaux </w:t>
            </w:r>
            <w:r>
              <w:rPr>
                <w:rFonts w:ascii="Arial" w:hAnsi="Arial"/>
                <w:b/>
                <w:color w:val="2E5395"/>
                <w:w w:val="110"/>
                <w:sz w:val="18"/>
              </w:rPr>
              <w:t>dirigés</w:t>
            </w:r>
          </w:p>
        </w:tc>
      </w:tr>
      <w:tr w:rsidR="00D44850" w14:paraId="7BE38682" w14:textId="77777777" w:rsidTr="002371E7">
        <w:trPr>
          <w:trHeight w:val="559"/>
        </w:trPr>
        <w:tc>
          <w:tcPr>
            <w:tcW w:w="1525" w:type="dxa"/>
            <w:vMerge w:val="restart"/>
            <w:tcBorders>
              <w:top w:val="single" w:sz="4" w:space="0" w:color="auto"/>
            </w:tcBorders>
          </w:tcPr>
          <w:p w14:paraId="69910A6F" w14:textId="77777777" w:rsidR="00D44850" w:rsidRDefault="00D44850" w:rsidP="009C5DCA">
            <w:pPr>
              <w:rPr>
                <w:sz w:val="2"/>
                <w:szCs w:val="2"/>
              </w:rPr>
            </w:pPr>
            <w:r>
              <w:rPr>
                <w:rFonts w:ascii="Arial" w:hAnsi="Arial"/>
                <w:b/>
                <w:color w:val="2E5395"/>
                <w:w w:val="110"/>
                <w:sz w:val="18"/>
              </w:rPr>
              <w:t>Comprendre un énoncé et résoudre un problème juridique dans un domaine spécifique</w:t>
            </w:r>
          </w:p>
          <w:p w14:paraId="7C4A36D0" w14:textId="77777777" w:rsidR="00D44850" w:rsidRDefault="00D44850" w:rsidP="009C5DCA">
            <w:pPr>
              <w:rPr>
                <w:sz w:val="2"/>
                <w:szCs w:val="2"/>
              </w:rPr>
            </w:pPr>
            <w:r>
              <w:rPr>
                <w:sz w:val="2"/>
                <w:szCs w:val="2"/>
              </w:rPr>
              <w:t>ERe</w:t>
            </w:r>
          </w:p>
          <w:p w14:paraId="4625B862" w14:textId="77777777" w:rsidR="00D44850" w:rsidRPr="007D0555" w:rsidRDefault="00D44850" w:rsidP="009C5DCA">
            <w:pPr>
              <w:rPr>
                <w:sz w:val="2"/>
                <w:szCs w:val="2"/>
              </w:rPr>
            </w:pPr>
          </w:p>
          <w:p w14:paraId="301F53F4" w14:textId="77777777" w:rsidR="00D44850" w:rsidRPr="007D0555" w:rsidRDefault="00D44850" w:rsidP="009C5DCA">
            <w:pPr>
              <w:rPr>
                <w:sz w:val="2"/>
                <w:szCs w:val="2"/>
              </w:rPr>
            </w:pPr>
          </w:p>
          <w:p w14:paraId="3CE49500" w14:textId="77777777" w:rsidR="00D44850" w:rsidRPr="007D0555" w:rsidRDefault="00D44850" w:rsidP="009C5DCA">
            <w:pPr>
              <w:rPr>
                <w:sz w:val="2"/>
                <w:szCs w:val="2"/>
              </w:rPr>
            </w:pPr>
          </w:p>
          <w:p w14:paraId="28350747" w14:textId="77777777" w:rsidR="00D44850" w:rsidRPr="007D0555" w:rsidRDefault="00D44850" w:rsidP="009C5DCA">
            <w:pPr>
              <w:rPr>
                <w:sz w:val="2"/>
                <w:szCs w:val="2"/>
              </w:rPr>
            </w:pPr>
          </w:p>
          <w:p w14:paraId="15650650" w14:textId="77777777" w:rsidR="00D44850" w:rsidRPr="007D0555" w:rsidRDefault="00D44850" w:rsidP="009C5DCA">
            <w:pPr>
              <w:rPr>
                <w:sz w:val="2"/>
                <w:szCs w:val="2"/>
              </w:rPr>
            </w:pPr>
          </w:p>
          <w:p w14:paraId="5FAFE488" w14:textId="77777777" w:rsidR="00D44850" w:rsidRPr="007D0555" w:rsidRDefault="00D44850" w:rsidP="009C5DCA">
            <w:pPr>
              <w:rPr>
                <w:sz w:val="2"/>
                <w:szCs w:val="2"/>
              </w:rPr>
            </w:pPr>
          </w:p>
          <w:p w14:paraId="79DF1B75" w14:textId="77777777" w:rsidR="00D44850" w:rsidRPr="007D0555" w:rsidRDefault="00D44850" w:rsidP="009C5DCA">
            <w:pPr>
              <w:rPr>
                <w:sz w:val="2"/>
                <w:szCs w:val="2"/>
              </w:rPr>
            </w:pPr>
          </w:p>
          <w:p w14:paraId="7F2D407A" w14:textId="77777777" w:rsidR="00D44850" w:rsidRPr="007D0555" w:rsidRDefault="00D44850" w:rsidP="009C5DCA">
            <w:pPr>
              <w:rPr>
                <w:sz w:val="2"/>
                <w:szCs w:val="2"/>
              </w:rPr>
            </w:pPr>
          </w:p>
          <w:p w14:paraId="060F7498" w14:textId="77777777" w:rsidR="00D44850" w:rsidRPr="007D0555" w:rsidRDefault="00D44850" w:rsidP="009C5DCA">
            <w:pPr>
              <w:rPr>
                <w:sz w:val="2"/>
                <w:szCs w:val="2"/>
              </w:rPr>
            </w:pPr>
          </w:p>
          <w:p w14:paraId="19F8B0D4" w14:textId="77777777" w:rsidR="00D44850" w:rsidRPr="007D0555" w:rsidRDefault="00D44850" w:rsidP="009C5DCA">
            <w:pPr>
              <w:rPr>
                <w:sz w:val="2"/>
                <w:szCs w:val="2"/>
              </w:rPr>
            </w:pPr>
          </w:p>
          <w:p w14:paraId="74A48509" w14:textId="77777777" w:rsidR="00D44850" w:rsidRPr="007D0555" w:rsidRDefault="00D44850" w:rsidP="009C5DCA">
            <w:pPr>
              <w:rPr>
                <w:sz w:val="2"/>
                <w:szCs w:val="2"/>
              </w:rPr>
            </w:pPr>
          </w:p>
          <w:p w14:paraId="6690AA2C" w14:textId="77777777" w:rsidR="00D44850" w:rsidRPr="007D0555" w:rsidRDefault="00D44850" w:rsidP="009C5DCA">
            <w:pPr>
              <w:rPr>
                <w:sz w:val="2"/>
                <w:szCs w:val="2"/>
              </w:rPr>
            </w:pPr>
          </w:p>
          <w:p w14:paraId="56DD3638" w14:textId="77777777" w:rsidR="00D44850" w:rsidRPr="007D0555" w:rsidRDefault="00D44850" w:rsidP="009C5DCA">
            <w:pPr>
              <w:rPr>
                <w:sz w:val="2"/>
                <w:szCs w:val="2"/>
              </w:rPr>
            </w:pPr>
          </w:p>
          <w:p w14:paraId="7F75F32F" w14:textId="77777777" w:rsidR="00D44850" w:rsidRPr="007D0555" w:rsidRDefault="00D44850" w:rsidP="009C5DCA">
            <w:pPr>
              <w:rPr>
                <w:sz w:val="2"/>
                <w:szCs w:val="2"/>
              </w:rPr>
            </w:pPr>
          </w:p>
          <w:p w14:paraId="6AFF410A" w14:textId="77777777" w:rsidR="00D44850" w:rsidRPr="007D0555" w:rsidRDefault="00D44850" w:rsidP="009C5DCA">
            <w:pPr>
              <w:rPr>
                <w:sz w:val="2"/>
                <w:szCs w:val="2"/>
              </w:rPr>
            </w:pPr>
          </w:p>
          <w:p w14:paraId="5D6F1D49" w14:textId="77777777" w:rsidR="00D44850" w:rsidRPr="007D0555" w:rsidRDefault="00D44850" w:rsidP="009C5DCA">
            <w:pPr>
              <w:rPr>
                <w:sz w:val="2"/>
                <w:szCs w:val="2"/>
              </w:rPr>
            </w:pPr>
          </w:p>
          <w:p w14:paraId="0AC34EB7" w14:textId="77777777" w:rsidR="00D44850" w:rsidRPr="007D0555" w:rsidRDefault="00D44850" w:rsidP="009C5DCA">
            <w:pPr>
              <w:rPr>
                <w:sz w:val="2"/>
                <w:szCs w:val="2"/>
              </w:rPr>
            </w:pPr>
          </w:p>
          <w:p w14:paraId="01AF8A1E" w14:textId="77777777" w:rsidR="00D44850" w:rsidRPr="007D0555" w:rsidRDefault="00D44850" w:rsidP="009C5DCA">
            <w:pPr>
              <w:rPr>
                <w:sz w:val="2"/>
                <w:szCs w:val="2"/>
              </w:rPr>
            </w:pPr>
          </w:p>
          <w:p w14:paraId="465246E3" w14:textId="77777777" w:rsidR="00D44850" w:rsidRPr="007D0555" w:rsidRDefault="00D44850" w:rsidP="009C5DCA">
            <w:pPr>
              <w:rPr>
                <w:sz w:val="2"/>
                <w:szCs w:val="2"/>
              </w:rPr>
            </w:pPr>
          </w:p>
          <w:p w14:paraId="5D764FD4" w14:textId="77777777" w:rsidR="00D44850" w:rsidRPr="007D0555" w:rsidRDefault="00D44850" w:rsidP="009C5DCA">
            <w:pPr>
              <w:rPr>
                <w:sz w:val="2"/>
                <w:szCs w:val="2"/>
              </w:rPr>
            </w:pPr>
          </w:p>
          <w:p w14:paraId="1EE14EEF" w14:textId="77777777" w:rsidR="00D44850" w:rsidRPr="007D0555" w:rsidRDefault="00D44850" w:rsidP="009C5DCA">
            <w:pPr>
              <w:rPr>
                <w:sz w:val="2"/>
                <w:szCs w:val="2"/>
              </w:rPr>
            </w:pPr>
          </w:p>
          <w:p w14:paraId="449DF546" w14:textId="77777777" w:rsidR="00D44850" w:rsidRPr="007D0555" w:rsidRDefault="00D44850" w:rsidP="009C5DCA">
            <w:pPr>
              <w:rPr>
                <w:sz w:val="2"/>
                <w:szCs w:val="2"/>
              </w:rPr>
            </w:pPr>
          </w:p>
          <w:p w14:paraId="7AD75F15" w14:textId="77777777" w:rsidR="00D44850" w:rsidRPr="007D0555" w:rsidRDefault="00D44850" w:rsidP="009C5DCA">
            <w:pPr>
              <w:rPr>
                <w:sz w:val="2"/>
                <w:szCs w:val="2"/>
              </w:rPr>
            </w:pPr>
          </w:p>
          <w:p w14:paraId="3367B4F8" w14:textId="77777777" w:rsidR="00D44850" w:rsidRPr="007D0555" w:rsidRDefault="00D44850" w:rsidP="009C5DCA">
            <w:pPr>
              <w:rPr>
                <w:sz w:val="2"/>
                <w:szCs w:val="2"/>
              </w:rPr>
            </w:pPr>
          </w:p>
          <w:p w14:paraId="2C96702D" w14:textId="77777777" w:rsidR="00D44850" w:rsidRDefault="00D44850" w:rsidP="009C5DCA">
            <w:pPr>
              <w:rPr>
                <w:sz w:val="2"/>
                <w:szCs w:val="2"/>
              </w:rPr>
            </w:pPr>
          </w:p>
          <w:p w14:paraId="225A3F46" w14:textId="77777777" w:rsidR="00D44850" w:rsidRDefault="00D44850" w:rsidP="009C5DCA">
            <w:pPr>
              <w:jc w:val="center"/>
              <w:rPr>
                <w:sz w:val="2"/>
                <w:szCs w:val="2"/>
              </w:rPr>
            </w:pPr>
          </w:p>
        </w:tc>
        <w:tc>
          <w:tcPr>
            <w:tcW w:w="566" w:type="dxa"/>
            <w:vMerge w:val="restart"/>
            <w:tcBorders>
              <w:top w:val="single" w:sz="4" w:space="0" w:color="auto"/>
              <w:right w:val="single" w:sz="4" w:space="0" w:color="auto"/>
            </w:tcBorders>
            <w:vAlign w:val="center"/>
          </w:tcPr>
          <w:p w14:paraId="7B3A1A7F" w14:textId="77777777" w:rsidR="00D44850" w:rsidRDefault="00D44850" w:rsidP="009C5DCA">
            <w:pPr>
              <w:pStyle w:val="TableParagraph"/>
              <w:spacing w:before="3"/>
              <w:jc w:val="center"/>
              <w:rPr>
                <w:rFonts w:ascii="Arial"/>
                <w:b/>
                <w:sz w:val="27"/>
              </w:rPr>
            </w:pPr>
          </w:p>
          <w:p w14:paraId="7F177192" w14:textId="6C970AFF" w:rsidR="00D44850" w:rsidRDefault="00D44850" w:rsidP="009C5DCA">
            <w:pPr>
              <w:jc w:val="center"/>
              <w:rPr>
                <w:sz w:val="2"/>
                <w:szCs w:val="2"/>
              </w:rPr>
            </w:pPr>
            <w:r>
              <w:rPr>
                <w:w w:val="120"/>
                <w:sz w:val="24"/>
              </w:rPr>
              <w:t>10</w:t>
            </w:r>
          </w:p>
        </w:tc>
        <w:tc>
          <w:tcPr>
            <w:tcW w:w="1560" w:type="dxa"/>
            <w:tcBorders>
              <w:left w:val="single" w:sz="4" w:space="0" w:color="auto"/>
            </w:tcBorders>
          </w:tcPr>
          <w:p w14:paraId="416CDC8F" w14:textId="2C36ACAF" w:rsidR="00D44850" w:rsidRPr="00EB6ACF" w:rsidRDefault="00D44850" w:rsidP="009C5DCA">
            <w:pPr>
              <w:pStyle w:val="TableParagraph"/>
              <w:spacing w:before="10" w:line="180" w:lineRule="atLeast"/>
              <w:ind w:left="284" w:right="220" w:hanging="245"/>
              <w:jc w:val="center"/>
              <w:rPr>
                <w:sz w:val="16"/>
              </w:rPr>
            </w:pPr>
            <w:r>
              <w:rPr>
                <w:w w:val="110"/>
                <w:sz w:val="16"/>
              </w:rPr>
              <w:t>Contrats spéciaux</w:t>
            </w:r>
          </w:p>
        </w:tc>
        <w:tc>
          <w:tcPr>
            <w:tcW w:w="852" w:type="dxa"/>
          </w:tcPr>
          <w:p w14:paraId="085630CB" w14:textId="2BD34C27" w:rsidR="00D44850" w:rsidRPr="00EB6ACF" w:rsidRDefault="00D44850" w:rsidP="009C5DCA">
            <w:pPr>
              <w:pStyle w:val="TableParagraph"/>
              <w:spacing w:before="57"/>
              <w:ind w:left="7"/>
              <w:jc w:val="center"/>
              <w:rPr>
                <w:sz w:val="24"/>
              </w:rPr>
            </w:pPr>
            <w:r>
              <w:rPr>
                <w:w w:val="120"/>
                <w:sz w:val="24"/>
              </w:rPr>
              <w:t>5</w:t>
            </w:r>
          </w:p>
        </w:tc>
        <w:tc>
          <w:tcPr>
            <w:tcW w:w="1144" w:type="dxa"/>
          </w:tcPr>
          <w:p w14:paraId="6D9AA33A" w14:textId="77777777" w:rsidR="00D44850" w:rsidRPr="00EB6ACF" w:rsidRDefault="00D44850" w:rsidP="009C5DCA">
            <w:pPr>
              <w:pStyle w:val="TableParagraph"/>
              <w:spacing w:before="57"/>
              <w:jc w:val="center"/>
              <w:rPr>
                <w:sz w:val="24"/>
              </w:rPr>
            </w:pPr>
            <w:r>
              <w:rPr>
                <w:w w:val="120"/>
                <w:sz w:val="24"/>
              </w:rPr>
              <w:t>33h</w:t>
            </w:r>
          </w:p>
        </w:tc>
        <w:tc>
          <w:tcPr>
            <w:tcW w:w="1121" w:type="dxa"/>
          </w:tcPr>
          <w:p w14:paraId="6074CCD9" w14:textId="77777777" w:rsidR="00D44850" w:rsidRPr="00EB6ACF" w:rsidRDefault="00D44850" w:rsidP="009C5DCA">
            <w:pPr>
              <w:pStyle w:val="TableParagraph"/>
              <w:spacing w:before="57"/>
              <w:jc w:val="center"/>
              <w:rPr>
                <w:sz w:val="24"/>
              </w:rPr>
            </w:pPr>
            <w:r>
              <w:rPr>
                <w:w w:val="120"/>
                <w:sz w:val="24"/>
              </w:rPr>
              <w:t>15h</w:t>
            </w:r>
          </w:p>
        </w:tc>
      </w:tr>
      <w:tr w:rsidR="00D44850" w14:paraId="72B9ABC5" w14:textId="77777777" w:rsidTr="002371E7">
        <w:trPr>
          <w:trHeight w:val="498"/>
        </w:trPr>
        <w:tc>
          <w:tcPr>
            <w:tcW w:w="1525" w:type="dxa"/>
            <w:vMerge/>
          </w:tcPr>
          <w:p w14:paraId="62AC15B9" w14:textId="77777777" w:rsidR="00D44850" w:rsidRDefault="00D44850" w:rsidP="009C5DCA">
            <w:pPr>
              <w:jc w:val="center"/>
              <w:rPr>
                <w:sz w:val="2"/>
                <w:szCs w:val="2"/>
              </w:rPr>
            </w:pPr>
          </w:p>
        </w:tc>
        <w:tc>
          <w:tcPr>
            <w:tcW w:w="566" w:type="dxa"/>
            <w:vMerge/>
            <w:tcBorders>
              <w:right w:val="single" w:sz="4" w:space="0" w:color="auto"/>
            </w:tcBorders>
          </w:tcPr>
          <w:p w14:paraId="7ECA34A4" w14:textId="77777777" w:rsidR="00D44850" w:rsidRDefault="00D44850" w:rsidP="009C5DCA">
            <w:pPr>
              <w:rPr>
                <w:sz w:val="2"/>
                <w:szCs w:val="2"/>
              </w:rPr>
            </w:pPr>
          </w:p>
        </w:tc>
        <w:tc>
          <w:tcPr>
            <w:tcW w:w="1560" w:type="dxa"/>
            <w:tcBorders>
              <w:left w:val="single" w:sz="4" w:space="0" w:color="auto"/>
            </w:tcBorders>
          </w:tcPr>
          <w:p w14:paraId="2E5280FF" w14:textId="641D3534" w:rsidR="00D44850" w:rsidRPr="00EB6ACF" w:rsidRDefault="00D44850" w:rsidP="009C5DCA">
            <w:pPr>
              <w:pStyle w:val="TableParagraph"/>
              <w:spacing w:before="10" w:line="180" w:lineRule="atLeast"/>
              <w:ind w:left="284" w:right="220" w:hanging="245"/>
              <w:jc w:val="center"/>
              <w:rPr>
                <w:w w:val="110"/>
                <w:sz w:val="16"/>
              </w:rPr>
            </w:pPr>
            <w:r>
              <w:rPr>
                <w:w w:val="105"/>
                <w:sz w:val="16"/>
              </w:rPr>
              <w:t>Société I</w:t>
            </w:r>
            <w:r>
              <w:rPr>
                <w:w w:val="105"/>
                <w:sz w:val="16"/>
              </w:rPr>
              <w:t>I</w:t>
            </w:r>
          </w:p>
        </w:tc>
        <w:tc>
          <w:tcPr>
            <w:tcW w:w="852" w:type="dxa"/>
          </w:tcPr>
          <w:p w14:paraId="2E2B9593" w14:textId="3BE15CA3" w:rsidR="00D44850" w:rsidRPr="00EB6ACF" w:rsidRDefault="00D44850" w:rsidP="009C5DCA">
            <w:pPr>
              <w:pStyle w:val="TableParagraph"/>
              <w:spacing w:before="57"/>
              <w:ind w:left="7"/>
              <w:jc w:val="center"/>
              <w:rPr>
                <w:w w:val="120"/>
                <w:sz w:val="24"/>
              </w:rPr>
            </w:pPr>
            <w:r>
              <w:rPr>
                <w:w w:val="120"/>
                <w:sz w:val="24"/>
              </w:rPr>
              <w:t>5</w:t>
            </w:r>
          </w:p>
        </w:tc>
        <w:tc>
          <w:tcPr>
            <w:tcW w:w="1144" w:type="dxa"/>
          </w:tcPr>
          <w:p w14:paraId="5915E132" w14:textId="77777777" w:rsidR="00D44850" w:rsidRPr="00EB6ACF" w:rsidRDefault="00D44850" w:rsidP="009C5DCA">
            <w:pPr>
              <w:pStyle w:val="TableParagraph"/>
              <w:spacing w:before="57"/>
              <w:jc w:val="center"/>
              <w:rPr>
                <w:w w:val="120"/>
                <w:sz w:val="24"/>
              </w:rPr>
            </w:pPr>
            <w:r>
              <w:rPr>
                <w:w w:val="120"/>
                <w:sz w:val="24"/>
              </w:rPr>
              <w:t>33h</w:t>
            </w:r>
          </w:p>
        </w:tc>
        <w:tc>
          <w:tcPr>
            <w:tcW w:w="1121" w:type="dxa"/>
          </w:tcPr>
          <w:p w14:paraId="376D2F3B" w14:textId="77777777" w:rsidR="00D44850" w:rsidRPr="00EB6ACF" w:rsidRDefault="00D44850" w:rsidP="009C5DCA">
            <w:pPr>
              <w:pStyle w:val="TableParagraph"/>
              <w:spacing w:before="57"/>
              <w:jc w:val="center"/>
              <w:rPr>
                <w:w w:val="120"/>
                <w:sz w:val="24"/>
              </w:rPr>
            </w:pPr>
            <w:r>
              <w:rPr>
                <w:w w:val="120"/>
                <w:sz w:val="24"/>
              </w:rPr>
              <w:t>15h</w:t>
            </w:r>
          </w:p>
        </w:tc>
      </w:tr>
      <w:tr w:rsidR="00D44850" w:rsidRPr="007D0555" w14:paraId="07C65D73" w14:textId="77777777" w:rsidTr="002371E7">
        <w:trPr>
          <w:trHeight w:val="659"/>
        </w:trPr>
        <w:tc>
          <w:tcPr>
            <w:tcW w:w="1525" w:type="dxa"/>
            <w:vMerge/>
          </w:tcPr>
          <w:p w14:paraId="57FF8D64" w14:textId="77777777" w:rsidR="00D44850" w:rsidRDefault="00D44850" w:rsidP="009C5DCA">
            <w:pPr>
              <w:jc w:val="center"/>
              <w:rPr>
                <w:sz w:val="2"/>
                <w:szCs w:val="2"/>
              </w:rPr>
            </w:pPr>
          </w:p>
        </w:tc>
        <w:tc>
          <w:tcPr>
            <w:tcW w:w="566" w:type="dxa"/>
            <w:vMerge/>
            <w:tcBorders>
              <w:right w:val="single" w:sz="4" w:space="0" w:color="auto"/>
            </w:tcBorders>
            <w:vAlign w:val="center"/>
          </w:tcPr>
          <w:p w14:paraId="01E013AB" w14:textId="77777777" w:rsidR="00D44850" w:rsidRDefault="00D44850" w:rsidP="009C5DCA">
            <w:pPr>
              <w:jc w:val="center"/>
              <w:rPr>
                <w:sz w:val="2"/>
                <w:szCs w:val="2"/>
              </w:rPr>
            </w:pPr>
          </w:p>
        </w:tc>
        <w:tc>
          <w:tcPr>
            <w:tcW w:w="1560" w:type="dxa"/>
            <w:tcBorders>
              <w:left w:val="single" w:sz="4" w:space="0" w:color="auto"/>
            </w:tcBorders>
          </w:tcPr>
          <w:p w14:paraId="0C5F2E89" w14:textId="4FAB9E86" w:rsidR="00D44850" w:rsidRPr="00EB6ACF" w:rsidRDefault="00D44850" w:rsidP="009C5DCA">
            <w:pPr>
              <w:pStyle w:val="TableParagraph"/>
              <w:spacing w:before="5" w:line="242" w:lineRule="auto"/>
              <w:ind w:right="253"/>
              <w:jc w:val="center"/>
              <w:rPr>
                <w:color w:val="EE0000"/>
                <w:w w:val="110"/>
                <w:sz w:val="16"/>
                <w:szCs w:val="16"/>
                <w:lang w:val="en-US"/>
              </w:rPr>
            </w:pPr>
            <w:r>
              <w:rPr>
                <w:w w:val="105"/>
                <w:sz w:val="16"/>
              </w:rPr>
              <w:t>Droit social I</w:t>
            </w:r>
            <w:r>
              <w:rPr>
                <w:w w:val="105"/>
                <w:sz w:val="16"/>
              </w:rPr>
              <w:t>I</w:t>
            </w:r>
          </w:p>
        </w:tc>
        <w:tc>
          <w:tcPr>
            <w:tcW w:w="852" w:type="dxa"/>
            <w:tcBorders>
              <w:right w:val="single" w:sz="4" w:space="0" w:color="auto"/>
            </w:tcBorders>
          </w:tcPr>
          <w:p w14:paraId="3A890614" w14:textId="7CEA22D2" w:rsidR="00D44850" w:rsidRPr="00EB6ACF" w:rsidRDefault="00D44850" w:rsidP="009C5DCA">
            <w:pPr>
              <w:pStyle w:val="TableParagraph"/>
              <w:spacing w:before="57"/>
              <w:ind w:left="7"/>
              <w:jc w:val="center"/>
              <w:rPr>
                <w:color w:val="EE0000"/>
                <w:w w:val="120"/>
              </w:rPr>
            </w:pPr>
            <w:r>
              <w:rPr>
                <w:w w:val="120"/>
                <w:sz w:val="24"/>
              </w:rPr>
              <w:t>5</w:t>
            </w:r>
          </w:p>
        </w:tc>
        <w:tc>
          <w:tcPr>
            <w:tcW w:w="1144" w:type="dxa"/>
            <w:tcBorders>
              <w:left w:val="single" w:sz="4" w:space="0" w:color="auto"/>
            </w:tcBorders>
          </w:tcPr>
          <w:p w14:paraId="35BB029A" w14:textId="77777777" w:rsidR="00D44850" w:rsidRPr="00EB6ACF" w:rsidRDefault="00D44850" w:rsidP="009C5DCA">
            <w:pPr>
              <w:pStyle w:val="TableParagraph"/>
              <w:spacing w:before="57"/>
              <w:ind w:left="-2" w:right="8"/>
              <w:jc w:val="center"/>
              <w:rPr>
                <w:color w:val="EE0000"/>
                <w:w w:val="120"/>
              </w:rPr>
            </w:pPr>
            <w:r>
              <w:rPr>
                <w:w w:val="120"/>
                <w:sz w:val="24"/>
              </w:rPr>
              <w:t>33h</w:t>
            </w:r>
          </w:p>
        </w:tc>
        <w:tc>
          <w:tcPr>
            <w:tcW w:w="1121" w:type="dxa"/>
          </w:tcPr>
          <w:p w14:paraId="625F943A" w14:textId="77777777" w:rsidR="00D44850" w:rsidRPr="005A7F54" w:rsidRDefault="00D44850" w:rsidP="009C5DCA">
            <w:pPr>
              <w:pStyle w:val="TableParagraph"/>
              <w:spacing w:before="57"/>
              <w:rPr>
                <w:w w:val="120"/>
              </w:rPr>
            </w:pPr>
            <w:r>
              <w:rPr>
                <w:w w:val="120"/>
                <w:sz w:val="24"/>
              </w:rPr>
              <w:t>15h</w:t>
            </w:r>
          </w:p>
        </w:tc>
      </w:tr>
      <w:tr w:rsidR="00D44850" w:rsidRPr="007D0555" w14:paraId="56EF989A" w14:textId="77777777" w:rsidTr="002371E7">
        <w:trPr>
          <w:trHeight w:val="659"/>
        </w:trPr>
        <w:tc>
          <w:tcPr>
            <w:tcW w:w="1525" w:type="dxa"/>
            <w:vMerge/>
          </w:tcPr>
          <w:p w14:paraId="5FFBB93A" w14:textId="77777777" w:rsidR="00D44850" w:rsidRDefault="00D44850" w:rsidP="009C5DCA">
            <w:pPr>
              <w:jc w:val="center"/>
              <w:rPr>
                <w:sz w:val="2"/>
                <w:szCs w:val="2"/>
              </w:rPr>
            </w:pPr>
          </w:p>
        </w:tc>
        <w:tc>
          <w:tcPr>
            <w:tcW w:w="566" w:type="dxa"/>
            <w:vMerge/>
            <w:tcBorders>
              <w:right w:val="single" w:sz="4" w:space="0" w:color="auto"/>
            </w:tcBorders>
            <w:vAlign w:val="center"/>
          </w:tcPr>
          <w:p w14:paraId="56FDC59A" w14:textId="77777777" w:rsidR="00D44850" w:rsidRDefault="00D44850" w:rsidP="009C5DCA">
            <w:pPr>
              <w:jc w:val="center"/>
              <w:rPr>
                <w:sz w:val="2"/>
                <w:szCs w:val="2"/>
              </w:rPr>
            </w:pPr>
          </w:p>
        </w:tc>
        <w:tc>
          <w:tcPr>
            <w:tcW w:w="1560" w:type="dxa"/>
            <w:tcBorders>
              <w:left w:val="single" w:sz="4" w:space="0" w:color="auto"/>
            </w:tcBorders>
          </w:tcPr>
          <w:p w14:paraId="6092957C" w14:textId="65BD97A7" w:rsidR="00D44850" w:rsidRDefault="00D44850" w:rsidP="009C5DCA">
            <w:pPr>
              <w:pStyle w:val="TableParagraph"/>
              <w:spacing w:before="5" w:line="242" w:lineRule="auto"/>
              <w:ind w:right="253"/>
              <w:jc w:val="center"/>
              <w:rPr>
                <w:w w:val="105"/>
                <w:sz w:val="16"/>
              </w:rPr>
            </w:pPr>
            <w:r>
              <w:rPr>
                <w:w w:val="105"/>
                <w:sz w:val="16"/>
              </w:rPr>
              <w:t>Droit judiciaire privé</w:t>
            </w:r>
          </w:p>
        </w:tc>
        <w:tc>
          <w:tcPr>
            <w:tcW w:w="852" w:type="dxa"/>
            <w:tcBorders>
              <w:right w:val="single" w:sz="4" w:space="0" w:color="auto"/>
            </w:tcBorders>
          </w:tcPr>
          <w:p w14:paraId="727DAF81" w14:textId="1FF11CEB" w:rsidR="00D44850" w:rsidRDefault="00D44850" w:rsidP="009C5DCA">
            <w:pPr>
              <w:pStyle w:val="TableParagraph"/>
              <w:spacing w:before="57"/>
              <w:ind w:left="7"/>
              <w:jc w:val="center"/>
              <w:rPr>
                <w:w w:val="120"/>
                <w:sz w:val="24"/>
              </w:rPr>
            </w:pPr>
            <w:r>
              <w:rPr>
                <w:w w:val="120"/>
                <w:sz w:val="24"/>
              </w:rPr>
              <w:t>5</w:t>
            </w:r>
          </w:p>
        </w:tc>
        <w:tc>
          <w:tcPr>
            <w:tcW w:w="1144" w:type="dxa"/>
            <w:tcBorders>
              <w:left w:val="single" w:sz="4" w:space="0" w:color="auto"/>
            </w:tcBorders>
          </w:tcPr>
          <w:p w14:paraId="5AC2D28F" w14:textId="77777777" w:rsidR="00D44850" w:rsidRDefault="00D44850" w:rsidP="009C5DCA">
            <w:pPr>
              <w:pStyle w:val="TableParagraph"/>
              <w:spacing w:before="57"/>
              <w:ind w:left="-2" w:right="8"/>
              <w:jc w:val="center"/>
              <w:rPr>
                <w:w w:val="120"/>
                <w:sz w:val="24"/>
              </w:rPr>
            </w:pPr>
            <w:r>
              <w:rPr>
                <w:w w:val="120"/>
                <w:sz w:val="24"/>
              </w:rPr>
              <w:t>33h</w:t>
            </w:r>
          </w:p>
        </w:tc>
        <w:tc>
          <w:tcPr>
            <w:tcW w:w="1121" w:type="dxa"/>
          </w:tcPr>
          <w:p w14:paraId="7F14AAF6" w14:textId="77777777" w:rsidR="00D44850" w:rsidRDefault="00D44850" w:rsidP="009C5DCA">
            <w:pPr>
              <w:pStyle w:val="TableParagraph"/>
              <w:spacing w:before="57"/>
              <w:rPr>
                <w:w w:val="120"/>
                <w:sz w:val="24"/>
              </w:rPr>
            </w:pPr>
            <w:r>
              <w:rPr>
                <w:w w:val="120"/>
                <w:sz w:val="24"/>
              </w:rPr>
              <w:t>15h</w:t>
            </w:r>
          </w:p>
        </w:tc>
      </w:tr>
      <w:tr w:rsidR="00D44850" w:rsidRPr="007D0555" w14:paraId="4A4E00D8" w14:textId="77777777" w:rsidTr="002371E7">
        <w:trPr>
          <w:trHeight w:val="659"/>
        </w:trPr>
        <w:tc>
          <w:tcPr>
            <w:tcW w:w="1525" w:type="dxa"/>
            <w:vMerge/>
          </w:tcPr>
          <w:p w14:paraId="40BE21E3" w14:textId="77777777" w:rsidR="00D44850" w:rsidRDefault="00D44850" w:rsidP="009C5DCA">
            <w:pPr>
              <w:jc w:val="center"/>
              <w:rPr>
                <w:sz w:val="2"/>
                <w:szCs w:val="2"/>
              </w:rPr>
            </w:pPr>
          </w:p>
        </w:tc>
        <w:tc>
          <w:tcPr>
            <w:tcW w:w="566" w:type="dxa"/>
            <w:vMerge/>
            <w:tcBorders>
              <w:right w:val="single" w:sz="4" w:space="0" w:color="auto"/>
            </w:tcBorders>
            <w:vAlign w:val="center"/>
          </w:tcPr>
          <w:p w14:paraId="5926E86A" w14:textId="77777777" w:rsidR="00D44850" w:rsidRDefault="00D44850" w:rsidP="009C5DCA">
            <w:pPr>
              <w:jc w:val="center"/>
              <w:rPr>
                <w:sz w:val="2"/>
                <w:szCs w:val="2"/>
              </w:rPr>
            </w:pPr>
          </w:p>
        </w:tc>
        <w:tc>
          <w:tcPr>
            <w:tcW w:w="1560" w:type="dxa"/>
            <w:tcBorders>
              <w:left w:val="single" w:sz="4" w:space="0" w:color="auto"/>
            </w:tcBorders>
          </w:tcPr>
          <w:p w14:paraId="44AF1A60" w14:textId="3237669C" w:rsidR="00D44850" w:rsidRDefault="00D44850" w:rsidP="009C5DCA">
            <w:pPr>
              <w:pStyle w:val="TableParagraph"/>
              <w:spacing w:before="5" w:line="242" w:lineRule="auto"/>
              <w:ind w:right="253"/>
              <w:jc w:val="center"/>
              <w:rPr>
                <w:w w:val="105"/>
                <w:sz w:val="16"/>
              </w:rPr>
            </w:pPr>
            <w:r>
              <w:rPr>
                <w:w w:val="105"/>
                <w:sz w:val="16"/>
              </w:rPr>
              <w:t>Droit des libertés fondamentales</w:t>
            </w:r>
            <w:r>
              <w:rPr>
                <w:w w:val="105"/>
                <w:sz w:val="16"/>
              </w:rPr>
              <w:t xml:space="preserve"> II</w:t>
            </w:r>
            <w:r>
              <w:rPr>
                <w:w w:val="105"/>
                <w:sz w:val="16"/>
              </w:rPr>
              <w:t xml:space="preserve"> </w:t>
            </w:r>
          </w:p>
        </w:tc>
        <w:tc>
          <w:tcPr>
            <w:tcW w:w="852" w:type="dxa"/>
            <w:tcBorders>
              <w:right w:val="single" w:sz="4" w:space="0" w:color="auto"/>
            </w:tcBorders>
          </w:tcPr>
          <w:p w14:paraId="0C93B5FC" w14:textId="3EA05196" w:rsidR="00D44850" w:rsidRDefault="00D44850" w:rsidP="009C5DCA">
            <w:pPr>
              <w:pStyle w:val="TableParagraph"/>
              <w:spacing w:before="57"/>
              <w:ind w:left="7"/>
              <w:jc w:val="center"/>
              <w:rPr>
                <w:w w:val="120"/>
                <w:sz w:val="24"/>
              </w:rPr>
            </w:pPr>
            <w:r>
              <w:rPr>
                <w:w w:val="120"/>
                <w:sz w:val="24"/>
              </w:rPr>
              <w:t>5</w:t>
            </w:r>
          </w:p>
        </w:tc>
        <w:tc>
          <w:tcPr>
            <w:tcW w:w="1144" w:type="dxa"/>
            <w:tcBorders>
              <w:left w:val="single" w:sz="4" w:space="0" w:color="auto"/>
            </w:tcBorders>
          </w:tcPr>
          <w:p w14:paraId="19B9479C" w14:textId="77777777" w:rsidR="00D44850" w:rsidRDefault="00D44850" w:rsidP="009C5DCA">
            <w:pPr>
              <w:pStyle w:val="TableParagraph"/>
              <w:spacing w:before="57"/>
              <w:ind w:left="-2" w:right="8"/>
              <w:jc w:val="center"/>
              <w:rPr>
                <w:w w:val="120"/>
                <w:sz w:val="24"/>
              </w:rPr>
            </w:pPr>
            <w:r>
              <w:rPr>
                <w:w w:val="120"/>
                <w:sz w:val="24"/>
              </w:rPr>
              <w:t>33h</w:t>
            </w:r>
          </w:p>
        </w:tc>
        <w:tc>
          <w:tcPr>
            <w:tcW w:w="1121" w:type="dxa"/>
          </w:tcPr>
          <w:p w14:paraId="73FCF4F3" w14:textId="77777777" w:rsidR="00D44850" w:rsidRDefault="00D44850" w:rsidP="009C5DCA">
            <w:pPr>
              <w:pStyle w:val="TableParagraph"/>
              <w:spacing w:before="57"/>
              <w:rPr>
                <w:w w:val="120"/>
                <w:sz w:val="24"/>
              </w:rPr>
            </w:pPr>
            <w:r>
              <w:rPr>
                <w:w w:val="120"/>
                <w:sz w:val="24"/>
              </w:rPr>
              <w:t>15h</w:t>
            </w:r>
          </w:p>
        </w:tc>
      </w:tr>
      <w:tr w:rsidR="00D44850" w14:paraId="6C20F57F" w14:textId="77777777" w:rsidTr="002371E7">
        <w:trPr>
          <w:trHeight w:val="282"/>
        </w:trPr>
        <w:tc>
          <w:tcPr>
            <w:tcW w:w="1525" w:type="dxa"/>
            <w:vMerge/>
          </w:tcPr>
          <w:p w14:paraId="2D832DF8" w14:textId="77777777" w:rsidR="00D44850" w:rsidRDefault="00D44850" w:rsidP="009C5DCA">
            <w:pPr>
              <w:rPr>
                <w:sz w:val="2"/>
                <w:szCs w:val="2"/>
              </w:rPr>
            </w:pPr>
          </w:p>
        </w:tc>
        <w:tc>
          <w:tcPr>
            <w:tcW w:w="566" w:type="dxa"/>
            <w:vMerge/>
            <w:tcBorders>
              <w:right w:val="single" w:sz="4" w:space="0" w:color="auto"/>
            </w:tcBorders>
          </w:tcPr>
          <w:p w14:paraId="1C875238" w14:textId="77777777" w:rsidR="00D44850" w:rsidRDefault="00D44850" w:rsidP="009C5DCA">
            <w:pPr>
              <w:rPr>
                <w:sz w:val="2"/>
                <w:szCs w:val="2"/>
              </w:rPr>
            </w:pPr>
          </w:p>
        </w:tc>
        <w:tc>
          <w:tcPr>
            <w:tcW w:w="1560" w:type="dxa"/>
            <w:tcBorders>
              <w:left w:val="single" w:sz="4" w:space="0" w:color="auto"/>
            </w:tcBorders>
          </w:tcPr>
          <w:p w14:paraId="0E6A00FE" w14:textId="77777777" w:rsidR="00D44850" w:rsidRDefault="00D44850" w:rsidP="009C5DCA">
            <w:pPr>
              <w:pStyle w:val="TableParagraph"/>
              <w:spacing w:before="5"/>
              <w:ind w:left="250" w:right="239" w:firstLine="5"/>
              <w:jc w:val="center"/>
              <w:rPr>
                <w:sz w:val="16"/>
              </w:rPr>
            </w:pPr>
            <w:r>
              <w:rPr>
                <w:w w:val="105"/>
                <w:sz w:val="16"/>
              </w:rPr>
              <w:t>Droit international</w:t>
            </w:r>
          </w:p>
          <w:p w14:paraId="13B4D12A" w14:textId="1815F2D4" w:rsidR="00D44850" w:rsidRDefault="00D44850" w:rsidP="009C5DCA">
            <w:pPr>
              <w:pStyle w:val="TableParagraph"/>
              <w:spacing w:before="53"/>
              <w:ind w:left="212"/>
              <w:rPr>
                <w:sz w:val="16"/>
              </w:rPr>
            </w:pPr>
            <w:proofErr w:type="gramStart"/>
            <w:r>
              <w:rPr>
                <w:w w:val="115"/>
                <w:sz w:val="16"/>
              </w:rPr>
              <w:t>public</w:t>
            </w:r>
            <w:proofErr w:type="gramEnd"/>
            <w:r>
              <w:rPr>
                <w:w w:val="115"/>
                <w:sz w:val="16"/>
              </w:rPr>
              <w:t xml:space="preserve"> </w:t>
            </w:r>
            <w:r>
              <w:rPr>
                <w:w w:val="115"/>
                <w:sz w:val="16"/>
              </w:rPr>
              <w:t>II</w:t>
            </w:r>
          </w:p>
        </w:tc>
        <w:tc>
          <w:tcPr>
            <w:tcW w:w="852" w:type="dxa"/>
          </w:tcPr>
          <w:p w14:paraId="1AC8F746" w14:textId="28C69193" w:rsidR="00D44850" w:rsidRDefault="00D44850" w:rsidP="009C5DCA">
            <w:pPr>
              <w:pStyle w:val="TableParagraph"/>
              <w:spacing w:before="7" w:line="256" w:lineRule="exact"/>
              <w:ind w:left="7"/>
              <w:jc w:val="center"/>
              <w:rPr>
                <w:sz w:val="24"/>
              </w:rPr>
            </w:pPr>
            <w:r>
              <w:rPr>
                <w:w w:val="120"/>
                <w:sz w:val="24"/>
              </w:rPr>
              <w:t>5</w:t>
            </w:r>
          </w:p>
        </w:tc>
        <w:tc>
          <w:tcPr>
            <w:tcW w:w="1144" w:type="dxa"/>
          </w:tcPr>
          <w:p w14:paraId="2AC3090E" w14:textId="77777777" w:rsidR="00D44850" w:rsidRDefault="00D44850" w:rsidP="009C5DCA">
            <w:pPr>
              <w:pStyle w:val="TableParagraph"/>
              <w:spacing w:before="7" w:line="256" w:lineRule="exact"/>
              <w:ind w:left="-2" w:right="-134"/>
              <w:jc w:val="center"/>
              <w:rPr>
                <w:sz w:val="24"/>
              </w:rPr>
            </w:pPr>
            <w:r>
              <w:rPr>
                <w:w w:val="120"/>
                <w:sz w:val="24"/>
              </w:rPr>
              <w:t>33h</w:t>
            </w:r>
          </w:p>
        </w:tc>
        <w:tc>
          <w:tcPr>
            <w:tcW w:w="1121" w:type="dxa"/>
            <w:tcBorders>
              <w:bottom w:val="single" w:sz="4" w:space="0" w:color="000000"/>
            </w:tcBorders>
          </w:tcPr>
          <w:p w14:paraId="173F22A6" w14:textId="77777777" w:rsidR="00D44850" w:rsidRDefault="00D44850" w:rsidP="009C5DCA">
            <w:pPr>
              <w:pStyle w:val="TableParagraph"/>
              <w:rPr>
                <w:rFonts w:ascii="Times New Roman"/>
                <w:sz w:val="18"/>
              </w:rPr>
            </w:pPr>
            <w:r>
              <w:rPr>
                <w:w w:val="120"/>
                <w:sz w:val="24"/>
              </w:rPr>
              <w:t>15h</w:t>
            </w:r>
          </w:p>
        </w:tc>
      </w:tr>
      <w:tr w:rsidR="00D44850" w14:paraId="49B93CCC" w14:textId="77777777" w:rsidTr="002371E7">
        <w:trPr>
          <w:trHeight w:val="348"/>
        </w:trPr>
        <w:tc>
          <w:tcPr>
            <w:tcW w:w="1525" w:type="dxa"/>
            <w:vMerge/>
          </w:tcPr>
          <w:p w14:paraId="4776F602" w14:textId="77777777" w:rsidR="00D44850" w:rsidRDefault="00D44850" w:rsidP="009C5DCA">
            <w:pPr>
              <w:rPr>
                <w:sz w:val="2"/>
                <w:szCs w:val="2"/>
              </w:rPr>
            </w:pPr>
          </w:p>
        </w:tc>
        <w:tc>
          <w:tcPr>
            <w:tcW w:w="566" w:type="dxa"/>
            <w:vMerge/>
            <w:tcBorders>
              <w:right w:val="single" w:sz="4" w:space="0" w:color="auto"/>
            </w:tcBorders>
          </w:tcPr>
          <w:p w14:paraId="39C881B8" w14:textId="77777777" w:rsidR="00D44850" w:rsidRDefault="00D44850" w:rsidP="009C5DCA">
            <w:pPr>
              <w:rPr>
                <w:sz w:val="2"/>
                <w:szCs w:val="2"/>
              </w:rPr>
            </w:pPr>
          </w:p>
        </w:tc>
        <w:tc>
          <w:tcPr>
            <w:tcW w:w="1560" w:type="dxa"/>
            <w:tcBorders>
              <w:left w:val="single" w:sz="4" w:space="0" w:color="auto"/>
              <w:right w:val="single" w:sz="4" w:space="0" w:color="auto"/>
            </w:tcBorders>
          </w:tcPr>
          <w:p w14:paraId="5C254543" w14:textId="71D40FD8" w:rsidR="00D44850" w:rsidRDefault="001C1CF0" w:rsidP="009C5DCA">
            <w:pPr>
              <w:pStyle w:val="TableParagraph"/>
              <w:spacing w:before="5"/>
              <w:ind w:left="76" w:right="69"/>
              <w:jc w:val="center"/>
              <w:rPr>
                <w:w w:val="110"/>
                <w:sz w:val="16"/>
              </w:rPr>
            </w:pPr>
            <w:r>
              <w:rPr>
                <w:w w:val="110"/>
                <w:sz w:val="16"/>
              </w:rPr>
              <w:t xml:space="preserve">Contentieux européens </w:t>
            </w:r>
          </w:p>
        </w:tc>
        <w:tc>
          <w:tcPr>
            <w:tcW w:w="852" w:type="dxa"/>
            <w:tcBorders>
              <w:left w:val="single" w:sz="4" w:space="0" w:color="auto"/>
            </w:tcBorders>
          </w:tcPr>
          <w:p w14:paraId="1CDEF7E1" w14:textId="24CC8648" w:rsidR="00D44850" w:rsidRDefault="00D44850" w:rsidP="009C5DCA">
            <w:pPr>
              <w:pStyle w:val="TableParagraph"/>
              <w:spacing w:before="149"/>
              <w:ind w:left="7"/>
              <w:jc w:val="center"/>
              <w:rPr>
                <w:w w:val="120"/>
                <w:sz w:val="24"/>
              </w:rPr>
            </w:pPr>
            <w:r>
              <w:rPr>
                <w:w w:val="120"/>
                <w:sz w:val="24"/>
              </w:rPr>
              <w:t>5</w:t>
            </w:r>
          </w:p>
        </w:tc>
        <w:tc>
          <w:tcPr>
            <w:tcW w:w="1144" w:type="dxa"/>
            <w:tcBorders>
              <w:right w:val="single" w:sz="4" w:space="0" w:color="auto"/>
            </w:tcBorders>
          </w:tcPr>
          <w:p w14:paraId="30D832BA" w14:textId="77777777" w:rsidR="00D44850" w:rsidRDefault="00D44850" w:rsidP="009C5DCA">
            <w:pPr>
              <w:pStyle w:val="TableParagraph"/>
              <w:spacing w:before="149"/>
              <w:ind w:right="8"/>
              <w:jc w:val="center"/>
              <w:rPr>
                <w:w w:val="120"/>
                <w:sz w:val="24"/>
              </w:rPr>
            </w:pPr>
            <w:r>
              <w:rPr>
                <w:w w:val="120"/>
                <w:sz w:val="24"/>
              </w:rPr>
              <w:t>33h</w:t>
            </w:r>
          </w:p>
        </w:tc>
        <w:tc>
          <w:tcPr>
            <w:tcW w:w="1121" w:type="dxa"/>
            <w:tcBorders>
              <w:left w:val="single" w:sz="4" w:space="0" w:color="auto"/>
            </w:tcBorders>
          </w:tcPr>
          <w:p w14:paraId="711EE80D" w14:textId="77777777" w:rsidR="00D44850" w:rsidRDefault="00D44850" w:rsidP="009C5DCA">
            <w:pPr>
              <w:pStyle w:val="TableParagraph"/>
              <w:rPr>
                <w:rFonts w:ascii="Times New Roman"/>
                <w:sz w:val="18"/>
              </w:rPr>
            </w:pPr>
            <w:r>
              <w:rPr>
                <w:w w:val="120"/>
                <w:sz w:val="24"/>
              </w:rPr>
              <w:t>15h</w:t>
            </w:r>
          </w:p>
        </w:tc>
      </w:tr>
      <w:tr w:rsidR="00D44850" w14:paraId="25BDFC2A" w14:textId="77777777" w:rsidTr="002371E7">
        <w:trPr>
          <w:trHeight w:val="348"/>
        </w:trPr>
        <w:tc>
          <w:tcPr>
            <w:tcW w:w="1525" w:type="dxa"/>
            <w:vMerge/>
          </w:tcPr>
          <w:p w14:paraId="625E4489" w14:textId="77777777" w:rsidR="00D44850" w:rsidRDefault="00D44850" w:rsidP="009C5DCA">
            <w:pPr>
              <w:rPr>
                <w:sz w:val="2"/>
                <w:szCs w:val="2"/>
              </w:rPr>
            </w:pPr>
          </w:p>
        </w:tc>
        <w:tc>
          <w:tcPr>
            <w:tcW w:w="566" w:type="dxa"/>
            <w:vMerge/>
            <w:tcBorders>
              <w:right w:val="single" w:sz="4" w:space="0" w:color="auto"/>
            </w:tcBorders>
          </w:tcPr>
          <w:p w14:paraId="55782139" w14:textId="77777777" w:rsidR="00D44850" w:rsidRDefault="00D44850" w:rsidP="009C5DCA">
            <w:pPr>
              <w:rPr>
                <w:sz w:val="2"/>
                <w:szCs w:val="2"/>
              </w:rPr>
            </w:pPr>
          </w:p>
        </w:tc>
        <w:tc>
          <w:tcPr>
            <w:tcW w:w="1560" w:type="dxa"/>
            <w:tcBorders>
              <w:left w:val="single" w:sz="4" w:space="0" w:color="auto"/>
              <w:right w:val="single" w:sz="4" w:space="0" w:color="auto"/>
            </w:tcBorders>
          </w:tcPr>
          <w:p w14:paraId="7C9F5F4B" w14:textId="77777777" w:rsidR="00D44850" w:rsidRDefault="00D44850" w:rsidP="009C5DCA">
            <w:pPr>
              <w:pStyle w:val="TableParagraph"/>
              <w:spacing w:line="184" w:lineRule="exact"/>
              <w:ind w:left="102" w:right="92"/>
              <w:jc w:val="center"/>
              <w:rPr>
                <w:sz w:val="16"/>
              </w:rPr>
            </w:pPr>
            <w:r>
              <w:rPr>
                <w:w w:val="110"/>
                <w:sz w:val="16"/>
              </w:rPr>
              <w:t>Droit</w:t>
            </w:r>
          </w:p>
          <w:p w14:paraId="0917CD6A" w14:textId="6C261FE1" w:rsidR="00D44850" w:rsidRDefault="00D44850" w:rsidP="009C5DCA">
            <w:pPr>
              <w:pStyle w:val="TableParagraph"/>
              <w:spacing w:before="5"/>
              <w:ind w:left="76" w:right="69"/>
              <w:jc w:val="center"/>
              <w:rPr>
                <w:w w:val="110"/>
                <w:sz w:val="16"/>
              </w:rPr>
            </w:pPr>
            <w:proofErr w:type="gramStart"/>
            <w:r>
              <w:rPr>
                <w:w w:val="105"/>
                <w:sz w:val="16"/>
              </w:rPr>
              <w:t>administratif</w:t>
            </w:r>
            <w:proofErr w:type="gramEnd"/>
            <w:r>
              <w:rPr>
                <w:w w:val="105"/>
                <w:sz w:val="16"/>
              </w:rPr>
              <w:t xml:space="preserve"> </w:t>
            </w:r>
            <w:r>
              <w:rPr>
                <w:w w:val="105"/>
                <w:sz w:val="16"/>
              </w:rPr>
              <w:t>– Contentieux administratif</w:t>
            </w:r>
          </w:p>
        </w:tc>
        <w:tc>
          <w:tcPr>
            <w:tcW w:w="852" w:type="dxa"/>
            <w:tcBorders>
              <w:left w:val="single" w:sz="4" w:space="0" w:color="auto"/>
            </w:tcBorders>
          </w:tcPr>
          <w:p w14:paraId="71301713" w14:textId="19F103A1" w:rsidR="00D44850" w:rsidRDefault="00D44850" w:rsidP="009C5DCA">
            <w:pPr>
              <w:pStyle w:val="TableParagraph"/>
              <w:spacing w:before="149"/>
              <w:ind w:left="7"/>
              <w:jc w:val="center"/>
              <w:rPr>
                <w:w w:val="120"/>
                <w:sz w:val="24"/>
              </w:rPr>
            </w:pPr>
            <w:r>
              <w:rPr>
                <w:w w:val="120"/>
                <w:sz w:val="24"/>
              </w:rPr>
              <w:t>5</w:t>
            </w:r>
          </w:p>
        </w:tc>
        <w:tc>
          <w:tcPr>
            <w:tcW w:w="1144" w:type="dxa"/>
            <w:tcBorders>
              <w:right w:val="single" w:sz="4" w:space="0" w:color="auto"/>
            </w:tcBorders>
          </w:tcPr>
          <w:p w14:paraId="5CF21D40" w14:textId="77777777" w:rsidR="00D44850" w:rsidRDefault="00D44850" w:rsidP="009C5DCA">
            <w:pPr>
              <w:pStyle w:val="TableParagraph"/>
              <w:spacing w:before="149"/>
              <w:ind w:right="8"/>
              <w:jc w:val="center"/>
              <w:rPr>
                <w:w w:val="120"/>
                <w:sz w:val="24"/>
              </w:rPr>
            </w:pPr>
            <w:r>
              <w:rPr>
                <w:w w:val="120"/>
                <w:sz w:val="24"/>
              </w:rPr>
              <w:t>33h</w:t>
            </w:r>
          </w:p>
        </w:tc>
        <w:tc>
          <w:tcPr>
            <w:tcW w:w="1121" w:type="dxa"/>
            <w:tcBorders>
              <w:left w:val="single" w:sz="4" w:space="0" w:color="auto"/>
            </w:tcBorders>
          </w:tcPr>
          <w:p w14:paraId="4F590913" w14:textId="77777777" w:rsidR="00D44850" w:rsidRDefault="00D44850" w:rsidP="009C5DCA">
            <w:pPr>
              <w:pStyle w:val="TableParagraph"/>
              <w:rPr>
                <w:rFonts w:ascii="Times New Roman"/>
                <w:sz w:val="18"/>
              </w:rPr>
            </w:pPr>
            <w:r>
              <w:rPr>
                <w:w w:val="120"/>
                <w:sz w:val="24"/>
              </w:rPr>
              <w:t>15h</w:t>
            </w:r>
          </w:p>
        </w:tc>
      </w:tr>
      <w:tr w:rsidR="00D44850" w14:paraId="2B95FC75" w14:textId="77777777" w:rsidTr="002371E7">
        <w:trPr>
          <w:trHeight w:val="348"/>
        </w:trPr>
        <w:tc>
          <w:tcPr>
            <w:tcW w:w="1525" w:type="dxa"/>
            <w:tcBorders>
              <w:top w:val="nil"/>
            </w:tcBorders>
          </w:tcPr>
          <w:p w14:paraId="047F9E12" w14:textId="77777777" w:rsidR="00D44850" w:rsidRDefault="00D44850" w:rsidP="009C5DCA">
            <w:pPr>
              <w:rPr>
                <w:sz w:val="2"/>
                <w:szCs w:val="2"/>
              </w:rPr>
            </w:pPr>
          </w:p>
        </w:tc>
        <w:tc>
          <w:tcPr>
            <w:tcW w:w="566" w:type="dxa"/>
            <w:tcBorders>
              <w:top w:val="nil"/>
              <w:right w:val="single" w:sz="4" w:space="0" w:color="auto"/>
            </w:tcBorders>
          </w:tcPr>
          <w:p w14:paraId="2EDFBE9B" w14:textId="77777777" w:rsidR="00D44850" w:rsidRDefault="00D44850" w:rsidP="009C5DCA">
            <w:pPr>
              <w:rPr>
                <w:sz w:val="2"/>
                <w:szCs w:val="2"/>
              </w:rPr>
            </w:pPr>
          </w:p>
        </w:tc>
        <w:tc>
          <w:tcPr>
            <w:tcW w:w="1560" w:type="dxa"/>
            <w:tcBorders>
              <w:left w:val="single" w:sz="4" w:space="0" w:color="auto"/>
              <w:right w:val="single" w:sz="4" w:space="0" w:color="auto"/>
            </w:tcBorders>
          </w:tcPr>
          <w:p w14:paraId="589FFE46" w14:textId="45C4CC47" w:rsidR="00D44850" w:rsidRDefault="00D44850" w:rsidP="009C5DCA">
            <w:pPr>
              <w:pStyle w:val="TableParagraph"/>
              <w:spacing w:line="184" w:lineRule="exact"/>
              <w:ind w:left="102" w:right="92"/>
              <w:jc w:val="center"/>
              <w:rPr>
                <w:w w:val="110"/>
                <w:sz w:val="16"/>
              </w:rPr>
            </w:pPr>
            <w:r>
              <w:rPr>
                <w:w w:val="110"/>
                <w:sz w:val="16"/>
              </w:rPr>
              <w:t xml:space="preserve">Histoire des </w:t>
            </w:r>
            <w:proofErr w:type="spellStart"/>
            <w:r w:rsidR="001C1CF0">
              <w:rPr>
                <w:w w:val="110"/>
                <w:sz w:val="16"/>
              </w:rPr>
              <w:t>Etats</w:t>
            </w:r>
            <w:proofErr w:type="spellEnd"/>
            <w:r w:rsidR="001C1CF0">
              <w:rPr>
                <w:w w:val="110"/>
                <w:sz w:val="16"/>
              </w:rPr>
              <w:t xml:space="preserve"> européens</w:t>
            </w:r>
          </w:p>
        </w:tc>
        <w:tc>
          <w:tcPr>
            <w:tcW w:w="852" w:type="dxa"/>
            <w:tcBorders>
              <w:left w:val="single" w:sz="4" w:space="0" w:color="auto"/>
            </w:tcBorders>
          </w:tcPr>
          <w:p w14:paraId="0CEAA597" w14:textId="34C35461" w:rsidR="00D44850" w:rsidRDefault="001C1CF0" w:rsidP="009C5DCA">
            <w:pPr>
              <w:pStyle w:val="TableParagraph"/>
              <w:spacing w:before="149"/>
              <w:ind w:left="7"/>
              <w:jc w:val="center"/>
              <w:rPr>
                <w:w w:val="120"/>
                <w:sz w:val="24"/>
              </w:rPr>
            </w:pPr>
            <w:r>
              <w:rPr>
                <w:w w:val="120"/>
                <w:sz w:val="24"/>
              </w:rPr>
              <w:t>5</w:t>
            </w:r>
          </w:p>
        </w:tc>
        <w:tc>
          <w:tcPr>
            <w:tcW w:w="1144" w:type="dxa"/>
            <w:tcBorders>
              <w:right w:val="single" w:sz="4" w:space="0" w:color="auto"/>
            </w:tcBorders>
          </w:tcPr>
          <w:p w14:paraId="20DF4363" w14:textId="77777777" w:rsidR="00D44850" w:rsidRDefault="00D44850" w:rsidP="009C5DCA">
            <w:pPr>
              <w:pStyle w:val="TableParagraph"/>
              <w:spacing w:before="149"/>
              <w:ind w:right="8"/>
              <w:jc w:val="center"/>
              <w:rPr>
                <w:w w:val="120"/>
                <w:sz w:val="24"/>
              </w:rPr>
            </w:pPr>
            <w:r>
              <w:rPr>
                <w:w w:val="120"/>
                <w:sz w:val="24"/>
              </w:rPr>
              <w:t>33h</w:t>
            </w:r>
          </w:p>
        </w:tc>
        <w:tc>
          <w:tcPr>
            <w:tcW w:w="1121" w:type="dxa"/>
            <w:tcBorders>
              <w:left w:val="single" w:sz="4" w:space="0" w:color="auto"/>
            </w:tcBorders>
          </w:tcPr>
          <w:p w14:paraId="3028E2EA" w14:textId="77777777" w:rsidR="00D44850" w:rsidRDefault="00D44850" w:rsidP="009C5DCA">
            <w:pPr>
              <w:pStyle w:val="TableParagraph"/>
              <w:rPr>
                <w:w w:val="120"/>
                <w:sz w:val="24"/>
              </w:rPr>
            </w:pPr>
            <w:r>
              <w:rPr>
                <w:w w:val="120"/>
                <w:sz w:val="24"/>
              </w:rPr>
              <w:t>15h</w:t>
            </w:r>
          </w:p>
        </w:tc>
      </w:tr>
      <w:tr w:rsidR="00D44850" w:rsidRPr="00620359" w14:paraId="3EBFA883" w14:textId="77777777" w:rsidTr="002371E7">
        <w:trPr>
          <w:trHeight w:val="565"/>
        </w:trPr>
        <w:tc>
          <w:tcPr>
            <w:tcW w:w="1525" w:type="dxa"/>
            <w:vMerge w:val="restart"/>
            <w:tcBorders>
              <w:top w:val="nil"/>
            </w:tcBorders>
          </w:tcPr>
          <w:p w14:paraId="39475F8A" w14:textId="77777777" w:rsidR="00D44850" w:rsidRDefault="00D44850" w:rsidP="009C5DCA">
            <w:pPr>
              <w:rPr>
                <w:rFonts w:ascii="Arial" w:hAnsi="Arial"/>
                <w:b/>
                <w:color w:val="2E5395"/>
                <w:w w:val="110"/>
                <w:sz w:val="18"/>
              </w:rPr>
            </w:pPr>
            <w:r>
              <w:rPr>
                <w:rFonts w:ascii="Arial" w:hAnsi="Arial"/>
                <w:b/>
                <w:color w:val="2E5395"/>
                <w:w w:val="110"/>
                <w:sz w:val="18"/>
              </w:rPr>
              <w:t xml:space="preserve">Replacer un problème de droit dans son contexte </w:t>
            </w:r>
          </w:p>
          <w:p w14:paraId="02291564" w14:textId="77777777" w:rsidR="00D44850" w:rsidRDefault="00D44850" w:rsidP="009C5DCA">
            <w:pPr>
              <w:rPr>
                <w:rFonts w:ascii="Arial" w:hAnsi="Arial"/>
                <w:b/>
                <w:color w:val="2E5395"/>
                <w:w w:val="110"/>
                <w:sz w:val="18"/>
              </w:rPr>
            </w:pPr>
          </w:p>
          <w:p w14:paraId="7D265226" w14:textId="77777777" w:rsidR="00D44850" w:rsidRDefault="00D44850" w:rsidP="009C5DCA">
            <w:pPr>
              <w:rPr>
                <w:rFonts w:ascii="Arial" w:hAnsi="Arial"/>
                <w:b/>
                <w:color w:val="2E5395"/>
                <w:w w:val="110"/>
                <w:sz w:val="18"/>
              </w:rPr>
            </w:pPr>
          </w:p>
          <w:p w14:paraId="422A7E2F" w14:textId="77777777" w:rsidR="00D44850" w:rsidRDefault="00D44850" w:rsidP="009C5DCA">
            <w:pPr>
              <w:rPr>
                <w:sz w:val="2"/>
                <w:szCs w:val="2"/>
              </w:rPr>
            </w:pPr>
          </w:p>
        </w:tc>
        <w:tc>
          <w:tcPr>
            <w:tcW w:w="566" w:type="dxa"/>
            <w:vMerge w:val="restart"/>
            <w:tcBorders>
              <w:top w:val="nil"/>
              <w:right w:val="single" w:sz="4" w:space="0" w:color="auto"/>
            </w:tcBorders>
            <w:vAlign w:val="center"/>
          </w:tcPr>
          <w:p w14:paraId="73379DB9" w14:textId="71807D05" w:rsidR="00D44850" w:rsidRDefault="001C1CF0" w:rsidP="009C5DCA">
            <w:pPr>
              <w:pStyle w:val="TableParagraph"/>
              <w:jc w:val="center"/>
              <w:rPr>
                <w:rFonts w:ascii="Times New Roman"/>
                <w:sz w:val="18"/>
              </w:rPr>
            </w:pPr>
            <w:r>
              <w:rPr>
                <w:w w:val="120"/>
                <w:sz w:val="24"/>
              </w:rPr>
              <w:t>9</w:t>
            </w:r>
          </w:p>
        </w:tc>
        <w:tc>
          <w:tcPr>
            <w:tcW w:w="1560" w:type="dxa"/>
            <w:tcBorders>
              <w:top w:val="nil"/>
              <w:left w:val="single" w:sz="4" w:space="0" w:color="auto"/>
              <w:right w:val="single" w:sz="4" w:space="0" w:color="auto"/>
            </w:tcBorders>
          </w:tcPr>
          <w:p w14:paraId="37AABB71" w14:textId="2AE61D0D" w:rsidR="00D44850" w:rsidRPr="00D44850" w:rsidRDefault="001C1CF0" w:rsidP="009C5DCA">
            <w:pPr>
              <w:pStyle w:val="TableParagraph"/>
              <w:spacing w:before="3"/>
              <w:ind w:left="305" w:hanging="24"/>
              <w:rPr>
                <w:rFonts w:ascii="Times New Roman"/>
                <w:color w:val="EE0000"/>
                <w:sz w:val="18"/>
              </w:rPr>
            </w:pPr>
            <w:r w:rsidRPr="001C1CF0">
              <w:rPr>
                <w:color w:val="EE0000"/>
                <w:w w:val="110"/>
                <w:sz w:val="16"/>
              </w:rPr>
              <w:t xml:space="preserve">Droit européen des </w:t>
            </w:r>
            <w:proofErr w:type="gramStart"/>
            <w:r w:rsidRPr="001C1CF0">
              <w:rPr>
                <w:color w:val="EE0000"/>
                <w:w w:val="110"/>
                <w:sz w:val="16"/>
              </w:rPr>
              <w:t>sociétés  ou</w:t>
            </w:r>
            <w:proofErr w:type="gramEnd"/>
            <w:r w:rsidRPr="001C1CF0">
              <w:rPr>
                <w:color w:val="EE0000"/>
                <w:w w:val="110"/>
                <w:sz w:val="16"/>
              </w:rPr>
              <w:t xml:space="preserve"> EU </w:t>
            </w:r>
            <w:proofErr w:type="spellStart"/>
            <w:r w:rsidRPr="001C1CF0">
              <w:rPr>
                <w:color w:val="EE0000"/>
                <w:w w:val="110"/>
                <w:sz w:val="16"/>
              </w:rPr>
              <w:t>rules</w:t>
            </w:r>
            <w:proofErr w:type="spellEnd"/>
            <w:r w:rsidRPr="001C1CF0">
              <w:rPr>
                <w:color w:val="EE0000"/>
                <w:w w:val="110"/>
                <w:sz w:val="16"/>
              </w:rPr>
              <w:t xml:space="preserve"> and Company </w:t>
            </w:r>
          </w:p>
        </w:tc>
        <w:tc>
          <w:tcPr>
            <w:tcW w:w="852" w:type="dxa"/>
            <w:tcBorders>
              <w:top w:val="nil"/>
              <w:left w:val="single" w:sz="4" w:space="0" w:color="auto"/>
              <w:right w:val="single" w:sz="4" w:space="0" w:color="auto"/>
            </w:tcBorders>
          </w:tcPr>
          <w:p w14:paraId="2BE5B3FF" w14:textId="352228E0" w:rsidR="00D44850" w:rsidRPr="00D44850" w:rsidRDefault="001C1CF0" w:rsidP="009C5DCA">
            <w:pPr>
              <w:pStyle w:val="TableParagraph"/>
              <w:jc w:val="center"/>
              <w:rPr>
                <w:rFonts w:ascii="Times New Roman"/>
                <w:color w:val="EE0000"/>
                <w:sz w:val="24"/>
                <w:szCs w:val="24"/>
              </w:rPr>
            </w:pPr>
            <w:r>
              <w:rPr>
                <w:rFonts w:ascii="Times New Roman"/>
                <w:color w:val="EE0000"/>
                <w:sz w:val="24"/>
                <w:szCs w:val="24"/>
              </w:rPr>
              <w:t>3</w:t>
            </w:r>
          </w:p>
        </w:tc>
        <w:tc>
          <w:tcPr>
            <w:tcW w:w="1144" w:type="dxa"/>
            <w:tcBorders>
              <w:top w:val="nil"/>
              <w:left w:val="single" w:sz="4" w:space="0" w:color="auto"/>
              <w:right w:val="single" w:sz="4" w:space="0" w:color="auto"/>
            </w:tcBorders>
          </w:tcPr>
          <w:p w14:paraId="2636FE3A" w14:textId="77777777" w:rsidR="00D44850" w:rsidRPr="00D44850" w:rsidRDefault="00D44850" w:rsidP="009C5DCA">
            <w:pPr>
              <w:pStyle w:val="TableParagraph"/>
              <w:jc w:val="center"/>
              <w:rPr>
                <w:rFonts w:ascii="Times New Roman"/>
                <w:color w:val="EE0000"/>
                <w:sz w:val="18"/>
              </w:rPr>
            </w:pPr>
            <w:r w:rsidRPr="00D44850">
              <w:rPr>
                <w:color w:val="EE0000"/>
                <w:w w:val="120"/>
                <w:sz w:val="24"/>
              </w:rPr>
              <w:t>33h</w:t>
            </w:r>
          </w:p>
        </w:tc>
        <w:tc>
          <w:tcPr>
            <w:tcW w:w="1121" w:type="dxa"/>
            <w:tcBorders>
              <w:top w:val="nil"/>
              <w:left w:val="single" w:sz="4" w:space="0" w:color="auto"/>
            </w:tcBorders>
          </w:tcPr>
          <w:p w14:paraId="26C3C094" w14:textId="77777777" w:rsidR="00D44850" w:rsidRPr="00D44850" w:rsidRDefault="00D44850" w:rsidP="009C5DCA">
            <w:pPr>
              <w:pStyle w:val="TableParagraph"/>
              <w:jc w:val="center"/>
              <w:rPr>
                <w:b/>
                <w:bCs/>
                <w:color w:val="EE0000"/>
                <w:sz w:val="18"/>
              </w:rPr>
            </w:pPr>
          </w:p>
        </w:tc>
      </w:tr>
      <w:tr w:rsidR="00D44850" w:rsidRPr="00620359" w14:paraId="0E587F1C" w14:textId="77777777" w:rsidTr="002371E7">
        <w:trPr>
          <w:trHeight w:val="565"/>
        </w:trPr>
        <w:tc>
          <w:tcPr>
            <w:tcW w:w="1525" w:type="dxa"/>
            <w:vMerge/>
            <w:tcBorders>
              <w:top w:val="nil"/>
              <w:bottom w:val="single" w:sz="4" w:space="0" w:color="auto"/>
            </w:tcBorders>
          </w:tcPr>
          <w:p w14:paraId="59B06CA6" w14:textId="77777777" w:rsidR="00D44850" w:rsidRDefault="00D44850" w:rsidP="009C5DCA">
            <w:pPr>
              <w:rPr>
                <w:rFonts w:ascii="Arial" w:hAnsi="Arial"/>
                <w:b/>
                <w:color w:val="2E5395"/>
                <w:w w:val="110"/>
                <w:sz w:val="18"/>
              </w:rPr>
            </w:pPr>
          </w:p>
        </w:tc>
        <w:tc>
          <w:tcPr>
            <w:tcW w:w="566" w:type="dxa"/>
            <w:vMerge/>
            <w:tcBorders>
              <w:top w:val="nil"/>
              <w:bottom w:val="single" w:sz="4" w:space="0" w:color="auto"/>
              <w:right w:val="single" w:sz="4" w:space="0" w:color="auto"/>
            </w:tcBorders>
            <w:vAlign w:val="center"/>
          </w:tcPr>
          <w:p w14:paraId="60450BF2" w14:textId="77777777" w:rsidR="00D44850" w:rsidRDefault="00D44850" w:rsidP="009C5DCA">
            <w:pPr>
              <w:pStyle w:val="TableParagraph"/>
              <w:jc w:val="center"/>
              <w:rPr>
                <w:w w:val="120"/>
                <w:sz w:val="24"/>
              </w:rPr>
            </w:pPr>
          </w:p>
        </w:tc>
        <w:tc>
          <w:tcPr>
            <w:tcW w:w="4677" w:type="dxa"/>
            <w:gridSpan w:val="4"/>
            <w:tcBorders>
              <w:top w:val="nil"/>
              <w:left w:val="single" w:sz="4" w:space="0" w:color="auto"/>
            </w:tcBorders>
          </w:tcPr>
          <w:p w14:paraId="53E8357B" w14:textId="77777777" w:rsidR="00D44850" w:rsidRDefault="00D44850" w:rsidP="009C5DCA">
            <w:pPr>
              <w:pStyle w:val="TableParagraph"/>
              <w:jc w:val="center"/>
              <w:rPr>
                <w:w w:val="120"/>
                <w:sz w:val="24"/>
              </w:rPr>
            </w:pPr>
            <w:r>
              <w:rPr>
                <w:w w:val="120"/>
                <w:sz w:val="24"/>
              </w:rPr>
              <w:t>Deux matières de l’UE1 non prises</w:t>
            </w:r>
          </w:p>
        </w:tc>
      </w:tr>
      <w:tr w:rsidR="001C1CF0" w:rsidRPr="00162016" w14:paraId="5E6299D3" w14:textId="77777777" w:rsidTr="002371E7">
        <w:trPr>
          <w:trHeight w:val="635"/>
        </w:trPr>
        <w:tc>
          <w:tcPr>
            <w:tcW w:w="1525" w:type="dxa"/>
            <w:vMerge w:val="restart"/>
            <w:tcBorders>
              <w:top w:val="single" w:sz="4" w:space="0" w:color="auto"/>
            </w:tcBorders>
          </w:tcPr>
          <w:p w14:paraId="74111D53" w14:textId="2AC3CA00" w:rsidR="001C1CF0" w:rsidRDefault="001C1CF0" w:rsidP="009C5DCA">
            <w:pPr>
              <w:rPr>
                <w:rFonts w:ascii="Arial" w:hAnsi="Arial"/>
                <w:b/>
                <w:sz w:val="18"/>
              </w:rPr>
            </w:pPr>
            <w:r>
              <w:rPr>
                <w:rFonts w:ascii="Arial" w:hAnsi="Arial"/>
                <w:b/>
                <w:color w:val="2E5395"/>
                <w:w w:val="110"/>
                <w:sz w:val="18"/>
              </w:rPr>
              <w:t>Com</w:t>
            </w:r>
            <w:r>
              <w:rPr>
                <w:rFonts w:ascii="Arial" w:hAnsi="Arial"/>
                <w:b/>
                <w:color w:val="2E5395"/>
                <w:w w:val="110"/>
                <w:sz w:val="18"/>
              </w:rPr>
              <w:t xml:space="preserve">muniquer et agir en situation </w:t>
            </w:r>
            <w:r>
              <w:rPr>
                <w:rFonts w:ascii="Arial" w:hAnsi="Arial"/>
                <w:b/>
                <w:color w:val="2E5395"/>
                <w:w w:val="110"/>
                <w:sz w:val="18"/>
              </w:rPr>
              <w:t xml:space="preserve">professionnelle </w:t>
            </w:r>
          </w:p>
        </w:tc>
        <w:tc>
          <w:tcPr>
            <w:tcW w:w="566" w:type="dxa"/>
            <w:vMerge w:val="restart"/>
            <w:tcBorders>
              <w:top w:val="single" w:sz="4" w:space="0" w:color="auto"/>
              <w:right w:val="single" w:sz="4" w:space="0" w:color="auto"/>
            </w:tcBorders>
            <w:vAlign w:val="center"/>
          </w:tcPr>
          <w:p w14:paraId="4406E5EB" w14:textId="77777777" w:rsidR="001C1CF0" w:rsidRPr="001C1CF0" w:rsidRDefault="001C1CF0" w:rsidP="002371E7">
            <w:pPr>
              <w:pStyle w:val="TableParagraph"/>
              <w:jc w:val="center"/>
              <w:rPr>
                <w:rFonts w:ascii="Arial"/>
                <w:bCs/>
                <w:sz w:val="24"/>
                <w:szCs w:val="24"/>
              </w:rPr>
            </w:pPr>
            <w:r>
              <w:rPr>
                <w:rFonts w:ascii="Arial"/>
                <w:bCs/>
                <w:sz w:val="24"/>
                <w:szCs w:val="24"/>
              </w:rPr>
              <w:t>6</w:t>
            </w:r>
          </w:p>
          <w:p w14:paraId="4F9EF648" w14:textId="4FFE5C5A" w:rsidR="001C1CF0" w:rsidRPr="001C1CF0" w:rsidRDefault="001C1CF0" w:rsidP="002371E7">
            <w:pPr>
              <w:pStyle w:val="TableParagraph"/>
              <w:jc w:val="center"/>
              <w:rPr>
                <w:rFonts w:ascii="Arial"/>
                <w:bCs/>
                <w:sz w:val="24"/>
                <w:szCs w:val="24"/>
              </w:rPr>
            </w:pPr>
          </w:p>
        </w:tc>
        <w:tc>
          <w:tcPr>
            <w:tcW w:w="1560" w:type="dxa"/>
            <w:tcBorders>
              <w:left w:val="single" w:sz="4" w:space="0" w:color="auto"/>
              <w:bottom w:val="single" w:sz="4" w:space="0" w:color="auto"/>
              <w:right w:val="single" w:sz="4" w:space="0" w:color="auto"/>
            </w:tcBorders>
          </w:tcPr>
          <w:p w14:paraId="205B0F2F" w14:textId="77777777" w:rsidR="001C1CF0" w:rsidRPr="00FC0341" w:rsidRDefault="001C1CF0" w:rsidP="009C5DCA">
            <w:pPr>
              <w:pStyle w:val="TableParagraph"/>
              <w:spacing w:before="72"/>
              <w:ind w:left="416" w:hanging="296"/>
              <w:rPr>
                <w:sz w:val="16"/>
              </w:rPr>
            </w:pPr>
            <w:r>
              <w:rPr>
                <w:color w:val="EE0000"/>
                <w:sz w:val="16"/>
              </w:rPr>
              <w:t>Anglais</w:t>
            </w:r>
          </w:p>
        </w:tc>
        <w:tc>
          <w:tcPr>
            <w:tcW w:w="852" w:type="dxa"/>
            <w:tcBorders>
              <w:left w:val="single" w:sz="4" w:space="0" w:color="auto"/>
            </w:tcBorders>
          </w:tcPr>
          <w:p w14:paraId="60624E8C" w14:textId="77777777" w:rsidR="001C1CF0" w:rsidRPr="00FC0341" w:rsidRDefault="001C1CF0" w:rsidP="009C5DCA">
            <w:pPr>
              <w:pStyle w:val="TableParagraph"/>
              <w:spacing w:before="122"/>
              <w:ind w:left="7"/>
              <w:jc w:val="center"/>
              <w:rPr>
                <w:sz w:val="24"/>
              </w:rPr>
            </w:pPr>
            <w:r>
              <w:rPr>
                <w:color w:val="EE0000"/>
                <w:sz w:val="24"/>
              </w:rPr>
              <w:t>3</w:t>
            </w:r>
          </w:p>
        </w:tc>
        <w:tc>
          <w:tcPr>
            <w:tcW w:w="1144" w:type="dxa"/>
          </w:tcPr>
          <w:p w14:paraId="366C2DD9" w14:textId="77777777" w:rsidR="001C1CF0" w:rsidRPr="00162016" w:rsidRDefault="001C1CF0" w:rsidP="009C5DCA">
            <w:pPr>
              <w:pStyle w:val="TableParagraph"/>
              <w:rPr>
                <w:rFonts w:ascii="Times New Roman"/>
                <w:color w:val="FF0000"/>
                <w:sz w:val="18"/>
              </w:rPr>
            </w:pPr>
          </w:p>
        </w:tc>
        <w:tc>
          <w:tcPr>
            <w:tcW w:w="1121" w:type="dxa"/>
          </w:tcPr>
          <w:p w14:paraId="6F27A144" w14:textId="77777777" w:rsidR="001C1CF0" w:rsidRPr="00162016" w:rsidRDefault="001C1CF0" w:rsidP="009C5DCA">
            <w:pPr>
              <w:pStyle w:val="TableParagraph"/>
              <w:spacing w:before="122"/>
              <w:ind w:left="329"/>
              <w:rPr>
                <w:color w:val="FF0000"/>
                <w:sz w:val="24"/>
              </w:rPr>
            </w:pPr>
            <w:r>
              <w:rPr>
                <w:color w:val="FF0000"/>
                <w:sz w:val="24"/>
              </w:rPr>
              <w:t>13h30</w:t>
            </w:r>
          </w:p>
        </w:tc>
      </w:tr>
      <w:tr w:rsidR="001C1CF0" w:rsidRPr="00162016" w14:paraId="1795712D" w14:textId="77777777" w:rsidTr="002371E7">
        <w:trPr>
          <w:trHeight w:val="635"/>
        </w:trPr>
        <w:tc>
          <w:tcPr>
            <w:tcW w:w="1525" w:type="dxa"/>
            <w:vMerge/>
          </w:tcPr>
          <w:p w14:paraId="7E1975AB" w14:textId="77777777" w:rsidR="001C1CF0" w:rsidRDefault="001C1CF0" w:rsidP="009C5DCA">
            <w:pPr>
              <w:rPr>
                <w:rFonts w:ascii="Arial" w:hAnsi="Arial"/>
                <w:b/>
                <w:color w:val="2E5395"/>
                <w:w w:val="110"/>
                <w:sz w:val="18"/>
              </w:rPr>
            </w:pPr>
          </w:p>
        </w:tc>
        <w:tc>
          <w:tcPr>
            <w:tcW w:w="566" w:type="dxa"/>
            <w:vMerge/>
            <w:tcBorders>
              <w:right w:val="single" w:sz="4" w:space="0" w:color="auto"/>
            </w:tcBorders>
          </w:tcPr>
          <w:p w14:paraId="31C42A2B" w14:textId="58C977D4" w:rsidR="001C1CF0" w:rsidRPr="001C1CF0" w:rsidRDefault="001C1CF0" w:rsidP="009C5DCA">
            <w:pPr>
              <w:pStyle w:val="TableParagraph"/>
              <w:rPr>
                <w:rFonts w:ascii="Arial"/>
                <w:bCs/>
                <w:sz w:val="24"/>
                <w:szCs w:val="24"/>
              </w:rPr>
            </w:pPr>
          </w:p>
        </w:tc>
        <w:tc>
          <w:tcPr>
            <w:tcW w:w="1560" w:type="dxa"/>
            <w:tcBorders>
              <w:left w:val="single" w:sz="4" w:space="0" w:color="auto"/>
              <w:bottom w:val="single" w:sz="4" w:space="0" w:color="auto"/>
              <w:right w:val="single" w:sz="4" w:space="0" w:color="auto"/>
            </w:tcBorders>
          </w:tcPr>
          <w:p w14:paraId="4D926FA3" w14:textId="5655DD88" w:rsidR="001C1CF0" w:rsidRDefault="001C1CF0" w:rsidP="009C5DCA">
            <w:pPr>
              <w:pStyle w:val="TableParagraph"/>
              <w:spacing w:before="72"/>
              <w:ind w:left="416" w:hanging="296"/>
              <w:rPr>
                <w:color w:val="EE0000"/>
                <w:sz w:val="16"/>
              </w:rPr>
            </w:pPr>
            <w:r>
              <w:rPr>
                <w:color w:val="EE0000"/>
                <w:sz w:val="16"/>
              </w:rPr>
              <w:t>LV2 au choix : allemand, Italien ou espagnol</w:t>
            </w:r>
          </w:p>
        </w:tc>
        <w:tc>
          <w:tcPr>
            <w:tcW w:w="852" w:type="dxa"/>
            <w:tcBorders>
              <w:left w:val="single" w:sz="4" w:space="0" w:color="auto"/>
            </w:tcBorders>
          </w:tcPr>
          <w:p w14:paraId="05D1AD04" w14:textId="372085BF" w:rsidR="001C1CF0" w:rsidRDefault="001C1CF0" w:rsidP="009C5DCA">
            <w:pPr>
              <w:pStyle w:val="TableParagraph"/>
              <w:spacing w:before="122"/>
              <w:ind w:left="7"/>
              <w:jc w:val="center"/>
              <w:rPr>
                <w:color w:val="EE0000"/>
                <w:sz w:val="24"/>
              </w:rPr>
            </w:pPr>
            <w:r>
              <w:rPr>
                <w:color w:val="EE0000"/>
                <w:sz w:val="24"/>
              </w:rPr>
              <w:t>3</w:t>
            </w:r>
          </w:p>
        </w:tc>
        <w:tc>
          <w:tcPr>
            <w:tcW w:w="1144" w:type="dxa"/>
          </w:tcPr>
          <w:p w14:paraId="57E71C0A" w14:textId="77777777" w:rsidR="001C1CF0" w:rsidRPr="00162016" w:rsidRDefault="001C1CF0" w:rsidP="009C5DCA">
            <w:pPr>
              <w:pStyle w:val="TableParagraph"/>
              <w:rPr>
                <w:rFonts w:ascii="Times New Roman"/>
                <w:color w:val="FF0000"/>
                <w:sz w:val="18"/>
              </w:rPr>
            </w:pPr>
          </w:p>
        </w:tc>
        <w:tc>
          <w:tcPr>
            <w:tcW w:w="1121" w:type="dxa"/>
          </w:tcPr>
          <w:p w14:paraId="582B7E34" w14:textId="3FAA4B59" w:rsidR="001C1CF0" w:rsidRDefault="001C1CF0" w:rsidP="009C5DCA">
            <w:pPr>
              <w:pStyle w:val="TableParagraph"/>
              <w:spacing w:before="122"/>
              <w:ind w:left="329"/>
              <w:rPr>
                <w:color w:val="FF0000"/>
                <w:sz w:val="24"/>
              </w:rPr>
            </w:pPr>
            <w:r>
              <w:rPr>
                <w:color w:val="FF0000"/>
                <w:sz w:val="24"/>
              </w:rPr>
              <w:t>13h30</w:t>
            </w:r>
          </w:p>
        </w:tc>
      </w:tr>
      <w:tr w:rsidR="002371E7" w14:paraId="66C77A6A" w14:textId="31C4C95F" w:rsidTr="002371E7">
        <w:trPr>
          <w:trHeight w:val="342"/>
        </w:trPr>
        <w:tc>
          <w:tcPr>
            <w:tcW w:w="1525" w:type="dxa"/>
            <w:vMerge w:val="restart"/>
            <w:tcBorders>
              <w:top w:val="single" w:sz="4" w:space="0" w:color="auto"/>
            </w:tcBorders>
          </w:tcPr>
          <w:p w14:paraId="07B411B1" w14:textId="1F2E2FC9" w:rsidR="002371E7" w:rsidRDefault="002371E7" w:rsidP="009C5DCA">
            <w:pPr>
              <w:pStyle w:val="TableParagraph"/>
              <w:spacing w:line="244" w:lineRule="auto"/>
              <w:ind w:left="107" w:right="41"/>
              <w:rPr>
                <w:sz w:val="2"/>
                <w:szCs w:val="2"/>
              </w:rPr>
            </w:pPr>
            <w:r>
              <w:rPr>
                <w:rFonts w:ascii="Arial" w:hAnsi="Arial"/>
                <w:b/>
                <w:color w:val="2E5395"/>
                <w:w w:val="110"/>
                <w:sz w:val="18"/>
              </w:rPr>
              <w:t>Com</w:t>
            </w:r>
            <w:r>
              <w:rPr>
                <w:rFonts w:ascii="Arial" w:hAnsi="Arial"/>
                <w:b/>
                <w:color w:val="2E5395"/>
                <w:w w:val="110"/>
                <w:sz w:val="18"/>
              </w:rPr>
              <w:t>muniquer dans l</w:t>
            </w:r>
            <w:r>
              <w:rPr>
                <w:rFonts w:ascii="Arial" w:hAnsi="Arial"/>
                <w:b/>
                <w:color w:val="2E5395"/>
                <w:w w:val="110"/>
                <w:sz w:val="18"/>
              </w:rPr>
              <w:t xml:space="preserve">’environnement professionnel </w:t>
            </w:r>
          </w:p>
        </w:tc>
        <w:tc>
          <w:tcPr>
            <w:tcW w:w="566" w:type="dxa"/>
            <w:vMerge w:val="restart"/>
            <w:tcBorders>
              <w:top w:val="single" w:sz="4" w:space="0" w:color="auto"/>
              <w:right w:val="single" w:sz="4" w:space="0" w:color="auto"/>
            </w:tcBorders>
            <w:vAlign w:val="center"/>
          </w:tcPr>
          <w:p w14:paraId="22176535" w14:textId="7CA4636F" w:rsidR="002371E7" w:rsidRDefault="002371E7" w:rsidP="009C5DCA">
            <w:pPr>
              <w:jc w:val="center"/>
              <w:rPr>
                <w:sz w:val="2"/>
                <w:szCs w:val="2"/>
              </w:rPr>
            </w:pPr>
            <w:r>
              <w:rPr>
                <w:sz w:val="2"/>
                <w:szCs w:val="2"/>
              </w:rPr>
              <w:t>5</w:t>
            </w:r>
            <w:r>
              <w:rPr>
                <w:sz w:val="2"/>
                <w:szCs w:val="2"/>
              </w:rPr>
              <w:t>Stag</w:t>
            </w:r>
            <w:r>
              <w:rPr>
                <w:w w:val="120"/>
                <w:sz w:val="24"/>
              </w:rPr>
              <w:t>5</w:t>
            </w:r>
          </w:p>
        </w:tc>
        <w:tc>
          <w:tcPr>
            <w:tcW w:w="1560" w:type="dxa"/>
            <w:tcBorders>
              <w:left w:val="single" w:sz="4" w:space="0" w:color="auto"/>
              <w:bottom w:val="nil"/>
              <w:right w:val="single" w:sz="4" w:space="0" w:color="auto"/>
            </w:tcBorders>
          </w:tcPr>
          <w:p w14:paraId="769254AD" w14:textId="77777777" w:rsidR="002371E7" w:rsidRPr="001C1CF0" w:rsidRDefault="002371E7" w:rsidP="001C1CF0">
            <w:pPr>
              <w:pStyle w:val="TableParagraph"/>
              <w:spacing w:before="59"/>
              <w:rPr>
                <w:rFonts w:ascii="Arial"/>
                <w:bCs/>
                <w:sz w:val="20"/>
              </w:rPr>
            </w:pPr>
            <w:r w:rsidRPr="001C1CF0">
              <w:rPr>
                <w:rFonts w:ascii="Arial"/>
                <w:bCs/>
                <w:sz w:val="20"/>
              </w:rPr>
              <w:t>Stage facultatif</w:t>
            </w:r>
          </w:p>
        </w:tc>
        <w:tc>
          <w:tcPr>
            <w:tcW w:w="852" w:type="dxa"/>
            <w:tcBorders>
              <w:left w:val="single" w:sz="4" w:space="0" w:color="auto"/>
              <w:bottom w:val="nil"/>
              <w:right w:val="single" w:sz="4" w:space="0" w:color="auto"/>
            </w:tcBorders>
            <w:vAlign w:val="center"/>
          </w:tcPr>
          <w:p w14:paraId="291F0969" w14:textId="6395A2CD" w:rsidR="002371E7" w:rsidRPr="001C1CF0" w:rsidRDefault="002371E7" w:rsidP="001C1CF0">
            <w:pPr>
              <w:pStyle w:val="TableParagraph"/>
              <w:spacing w:before="59"/>
              <w:jc w:val="center"/>
              <w:rPr>
                <w:rFonts w:ascii="Arial"/>
                <w:bCs/>
                <w:sz w:val="20"/>
              </w:rPr>
            </w:pPr>
            <w:r>
              <w:rPr>
                <w:rFonts w:ascii="Arial"/>
                <w:bCs/>
                <w:sz w:val="20"/>
              </w:rPr>
              <w:t>2</w:t>
            </w:r>
          </w:p>
        </w:tc>
        <w:tc>
          <w:tcPr>
            <w:tcW w:w="2265" w:type="dxa"/>
            <w:gridSpan w:val="2"/>
            <w:tcBorders>
              <w:left w:val="single" w:sz="4" w:space="0" w:color="auto"/>
              <w:bottom w:val="nil"/>
            </w:tcBorders>
          </w:tcPr>
          <w:p w14:paraId="656E1B0D" w14:textId="77777777" w:rsidR="002371E7" w:rsidRDefault="002371E7" w:rsidP="001C1CF0">
            <w:pPr>
              <w:pStyle w:val="TableParagraph"/>
              <w:spacing w:before="59"/>
              <w:rPr>
                <w:rFonts w:ascii="Arial"/>
                <w:b/>
                <w:sz w:val="20"/>
              </w:rPr>
            </w:pPr>
          </w:p>
        </w:tc>
      </w:tr>
      <w:tr w:rsidR="002371E7" w14:paraId="1656E603" w14:textId="77777777" w:rsidTr="002371E7">
        <w:trPr>
          <w:trHeight w:val="679"/>
        </w:trPr>
        <w:tc>
          <w:tcPr>
            <w:tcW w:w="1525" w:type="dxa"/>
            <w:vMerge/>
          </w:tcPr>
          <w:p w14:paraId="0DB0213B" w14:textId="77777777" w:rsidR="002371E7" w:rsidRDefault="002371E7" w:rsidP="009C5DCA">
            <w:pPr>
              <w:rPr>
                <w:sz w:val="2"/>
                <w:szCs w:val="2"/>
              </w:rPr>
            </w:pPr>
          </w:p>
        </w:tc>
        <w:tc>
          <w:tcPr>
            <w:tcW w:w="566" w:type="dxa"/>
            <w:vMerge/>
            <w:tcBorders>
              <w:right w:val="single" w:sz="4" w:space="0" w:color="auto"/>
            </w:tcBorders>
          </w:tcPr>
          <w:p w14:paraId="38F79D6A" w14:textId="77777777" w:rsidR="002371E7" w:rsidRDefault="002371E7" w:rsidP="009C5DCA">
            <w:pPr>
              <w:rPr>
                <w:sz w:val="2"/>
                <w:szCs w:val="2"/>
              </w:rPr>
            </w:pPr>
          </w:p>
        </w:tc>
        <w:tc>
          <w:tcPr>
            <w:tcW w:w="1560" w:type="dxa"/>
            <w:tcBorders>
              <w:top w:val="single" w:sz="4" w:space="0" w:color="auto"/>
              <w:left w:val="single" w:sz="4" w:space="0" w:color="auto"/>
              <w:bottom w:val="single" w:sz="4" w:space="0" w:color="auto"/>
              <w:right w:val="single" w:sz="4" w:space="0" w:color="auto"/>
            </w:tcBorders>
          </w:tcPr>
          <w:p w14:paraId="0E5EC234" w14:textId="44961AB2" w:rsidR="002371E7" w:rsidRPr="00162016" w:rsidRDefault="002371E7" w:rsidP="009C5DCA">
            <w:pPr>
              <w:pStyle w:val="TableParagraph"/>
              <w:spacing w:before="4" w:line="180" w:lineRule="atLeast"/>
              <w:ind w:left="186" w:right="78" w:firstLine="62"/>
              <w:rPr>
                <w:color w:val="FF0000"/>
                <w:sz w:val="16"/>
              </w:rPr>
            </w:pPr>
            <w:r w:rsidRPr="00C06054">
              <w:rPr>
                <w:sz w:val="16"/>
              </w:rPr>
              <w:t>Pratique du droit</w:t>
            </w:r>
            <w:r>
              <w:rPr>
                <w:sz w:val="16"/>
              </w:rPr>
              <w:t xml:space="preserve"> : </w:t>
            </w:r>
            <w:r>
              <w:rPr>
                <w:sz w:val="16"/>
              </w:rPr>
              <w:t xml:space="preserve">argumentation et raisonnement </w:t>
            </w:r>
            <w:r>
              <w:rPr>
                <w:sz w:val="16"/>
              </w:rPr>
              <w:t xml:space="preserve"> </w:t>
            </w:r>
          </w:p>
        </w:tc>
        <w:tc>
          <w:tcPr>
            <w:tcW w:w="852" w:type="dxa"/>
            <w:tcBorders>
              <w:left w:val="single" w:sz="4" w:space="0" w:color="auto"/>
              <w:right w:val="single" w:sz="4" w:space="0" w:color="auto"/>
            </w:tcBorders>
          </w:tcPr>
          <w:p w14:paraId="644CFE6F" w14:textId="6BEFB070" w:rsidR="002371E7" w:rsidRPr="001C1CF0" w:rsidRDefault="002371E7" w:rsidP="009C5DCA">
            <w:pPr>
              <w:pStyle w:val="TableParagraph"/>
              <w:spacing w:before="149"/>
              <w:ind w:left="7"/>
              <w:jc w:val="center"/>
              <w:rPr>
                <w:color w:val="FF0000"/>
                <w:sz w:val="24"/>
              </w:rPr>
            </w:pPr>
            <w:r>
              <w:rPr>
                <w:sz w:val="24"/>
              </w:rPr>
              <w:t>2</w:t>
            </w:r>
          </w:p>
        </w:tc>
        <w:tc>
          <w:tcPr>
            <w:tcW w:w="1144" w:type="dxa"/>
            <w:tcBorders>
              <w:left w:val="single" w:sz="4" w:space="0" w:color="auto"/>
            </w:tcBorders>
            <w:vAlign w:val="center"/>
          </w:tcPr>
          <w:p w14:paraId="78C9D557" w14:textId="77777777" w:rsidR="002371E7" w:rsidRPr="001C1CF0" w:rsidRDefault="002371E7" w:rsidP="009C5DCA">
            <w:pPr>
              <w:pStyle w:val="TableParagraph"/>
              <w:jc w:val="center"/>
              <w:rPr>
                <w:rFonts w:ascii="Times New Roman"/>
                <w:sz w:val="18"/>
              </w:rPr>
            </w:pPr>
            <w:r w:rsidRPr="001C1CF0">
              <w:rPr>
                <w:rFonts w:ascii="Times New Roman"/>
                <w:sz w:val="18"/>
              </w:rPr>
              <w:t>15h</w:t>
            </w:r>
          </w:p>
        </w:tc>
        <w:tc>
          <w:tcPr>
            <w:tcW w:w="1121" w:type="dxa"/>
          </w:tcPr>
          <w:p w14:paraId="720A75D2" w14:textId="77777777" w:rsidR="002371E7" w:rsidRDefault="002371E7" w:rsidP="009C5DCA">
            <w:pPr>
              <w:pStyle w:val="TableParagraph"/>
              <w:rPr>
                <w:rFonts w:ascii="Times New Roman"/>
                <w:sz w:val="18"/>
              </w:rPr>
            </w:pPr>
          </w:p>
        </w:tc>
      </w:tr>
      <w:tr w:rsidR="002371E7" w14:paraId="75E5292D" w14:textId="77777777" w:rsidTr="002371E7">
        <w:trPr>
          <w:trHeight w:val="679"/>
        </w:trPr>
        <w:tc>
          <w:tcPr>
            <w:tcW w:w="1525" w:type="dxa"/>
            <w:vMerge/>
          </w:tcPr>
          <w:p w14:paraId="1E2810BF" w14:textId="77777777" w:rsidR="002371E7" w:rsidRDefault="002371E7" w:rsidP="009C5DCA">
            <w:pPr>
              <w:rPr>
                <w:sz w:val="2"/>
                <w:szCs w:val="2"/>
              </w:rPr>
            </w:pPr>
          </w:p>
        </w:tc>
        <w:tc>
          <w:tcPr>
            <w:tcW w:w="566" w:type="dxa"/>
            <w:vMerge/>
            <w:tcBorders>
              <w:right w:val="single" w:sz="4" w:space="0" w:color="auto"/>
            </w:tcBorders>
          </w:tcPr>
          <w:p w14:paraId="021735F9" w14:textId="77777777" w:rsidR="002371E7" w:rsidRDefault="002371E7" w:rsidP="009C5DCA">
            <w:pPr>
              <w:rPr>
                <w:sz w:val="2"/>
                <w:szCs w:val="2"/>
              </w:rPr>
            </w:pPr>
          </w:p>
        </w:tc>
        <w:tc>
          <w:tcPr>
            <w:tcW w:w="1560" w:type="dxa"/>
            <w:tcBorders>
              <w:top w:val="single" w:sz="4" w:space="0" w:color="auto"/>
              <w:left w:val="single" w:sz="4" w:space="0" w:color="auto"/>
              <w:bottom w:val="single" w:sz="4" w:space="0" w:color="auto"/>
              <w:right w:val="single" w:sz="4" w:space="0" w:color="auto"/>
            </w:tcBorders>
          </w:tcPr>
          <w:p w14:paraId="4F7E48FA" w14:textId="7FA4A60C" w:rsidR="002371E7" w:rsidRPr="00C06054" w:rsidRDefault="002371E7" w:rsidP="009C5DCA">
            <w:pPr>
              <w:pStyle w:val="TableParagraph"/>
              <w:spacing w:before="4" w:line="180" w:lineRule="atLeast"/>
              <w:ind w:left="186" w:right="78" w:firstLine="62"/>
              <w:rPr>
                <w:sz w:val="16"/>
              </w:rPr>
            </w:pPr>
            <w:r>
              <w:rPr>
                <w:sz w:val="16"/>
              </w:rPr>
              <w:t>ECUE d’ouverture (obligatoire)</w:t>
            </w:r>
          </w:p>
        </w:tc>
        <w:tc>
          <w:tcPr>
            <w:tcW w:w="852" w:type="dxa"/>
            <w:tcBorders>
              <w:left w:val="single" w:sz="4" w:space="0" w:color="auto"/>
              <w:right w:val="single" w:sz="4" w:space="0" w:color="auto"/>
            </w:tcBorders>
          </w:tcPr>
          <w:p w14:paraId="3AC28F84" w14:textId="6A832A12" w:rsidR="002371E7" w:rsidRPr="001C1CF0" w:rsidRDefault="002371E7" w:rsidP="009C5DCA">
            <w:pPr>
              <w:pStyle w:val="TableParagraph"/>
              <w:spacing w:before="149"/>
              <w:ind w:left="7"/>
              <w:jc w:val="center"/>
              <w:rPr>
                <w:sz w:val="24"/>
              </w:rPr>
            </w:pPr>
            <w:r>
              <w:rPr>
                <w:sz w:val="24"/>
              </w:rPr>
              <w:t>3</w:t>
            </w:r>
          </w:p>
        </w:tc>
        <w:tc>
          <w:tcPr>
            <w:tcW w:w="1144" w:type="dxa"/>
            <w:tcBorders>
              <w:left w:val="single" w:sz="4" w:space="0" w:color="auto"/>
            </w:tcBorders>
            <w:vAlign w:val="center"/>
          </w:tcPr>
          <w:p w14:paraId="55088CA0" w14:textId="77777777" w:rsidR="002371E7" w:rsidRPr="001C1CF0" w:rsidRDefault="002371E7" w:rsidP="009C5DCA">
            <w:pPr>
              <w:pStyle w:val="TableParagraph"/>
              <w:jc w:val="center"/>
              <w:rPr>
                <w:rFonts w:ascii="Times New Roman"/>
                <w:sz w:val="18"/>
              </w:rPr>
            </w:pPr>
          </w:p>
        </w:tc>
        <w:tc>
          <w:tcPr>
            <w:tcW w:w="1121" w:type="dxa"/>
          </w:tcPr>
          <w:p w14:paraId="4407AF84" w14:textId="77777777" w:rsidR="002371E7" w:rsidRDefault="002371E7" w:rsidP="009C5DCA">
            <w:pPr>
              <w:pStyle w:val="TableParagraph"/>
              <w:rPr>
                <w:rFonts w:ascii="Times New Roman"/>
                <w:sz w:val="18"/>
              </w:rPr>
            </w:pPr>
          </w:p>
        </w:tc>
      </w:tr>
      <w:tr w:rsidR="002371E7" w14:paraId="21530295" w14:textId="77777777" w:rsidTr="002371E7">
        <w:trPr>
          <w:trHeight w:val="679"/>
        </w:trPr>
        <w:tc>
          <w:tcPr>
            <w:tcW w:w="1525" w:type="dxa"/>
            <w:vMerge/>
          </w:tcPr>
          <w:p w14:paraId="06118E42" w14:textId="77777777" w:rsidR="002371E7" w:rsidRDefault="002371E7" w:rsidP="009C5DCA">
            <w:pPr>
              <w:rPr>
                <w:sz w:val="2"/>
                <w:szCs w:val="2"/>
              </w:rPr>
            </w:pPr>
          </w:p>
        </w:tc>
        <w:tc>
          <w:tcPr>
            <w:tcW w:w="566" w:type="dxa"/>
            <w:vMerge/>
            <w:tcBorders>
              <w:right w:val="single" w:sz="4" w:space="0" w:color="auto"/>
            </w:tcBorders>
          </w:tcPr>
          <w:p w14:paraId="6A8B207D" w14:textId="77777777" w:rsidR="002371E7" w:rsidRDefault="002371E7" w:rsidP="009C5DCA">
            <w:pPr>
              <w:rPr>
                <w:sz w:val="2"/>
                <w:szCs w:val="2"/>
              </w:rPr>
            </w:pPr>
          </w:p>
        </w:tc>
        <w:tc>
          <w:tcPr>
            <w:tcW w:w="1560" w:type="dxa"/>
            <w:tcBorders>
              <w:top w:val="single" w:sz="4" w:space="0" w:color="auto"/>
              <w:left w:val="single" w:sz="4" w:space="0" w:color="auto"/>
              <w:right w:val="single" w:sz="4" w:space="0" w:color="auto"/>
            </w:tcBorders>
          </w:tcPr>
          <w:p w14:paraId="766A432F" w14:textId="6B833011" w:rsidR="002371E7" w:rsidRPr="00C06054" w:rsidRDefault="002371E7" w:rsidP="009C5DCA">
            <w:pPr>
              <w:pStyle w:val="TableParagraph"/>
              <w:spacing w:before="4" w:line="180" w:lineRule="atLeast"/>
              <w:ind w:left="186" w:right="78" w:firstLine="62"/>
              <w:rPr>
                <w:sz w:val="16"/>
              </w:rPr>
            </w:pPr>
            <w:r>
              <w:rPr>
                <w:sz w:val="16"/>
              </w:rPr>
              <w:t>Transition environnementale et développement durable (obligatoire)</w:t>
            </w:r>
          </w:p>
        </w:tc>
        <w:tc>
          <w:tcPr>
            <w:tcW w:w="852" w:type="dxa"/>
            <w:tcBorders>
              <w:left w:val="single" w:sz="4" w:space="0" w:color="auto"/>
              <w:right w:val="single" w:sz="4" w:space="0" w:color="auto"/>
            </w:tcBorders>
          </w:tcPr>
          <w:p w14:paraId="65A051DE" w14:textId="22D7FF3A" w:rsidR="002371E7" w:rsidRPr="001C1CF0" w:rsidRDefault="002371E7" w:rsidP="009C5DCA">
            <w:pPr>
              <w:pStyle w:val="TableParagraph"/>
              <w:spacing w:before="149"/>
              <w:ind w:left="7"/>
              <w:jc w:val="center"/>
              <w:rPr>
                <w:sz w:val="24"/>
              </w:rPr>
            </w:pPr>
            <w:r>
              <w:rPr>
                <w:sz w:val="24"/>
              </w:rPr>
              <w:t>3</w:t>
            </w:r>
          </w:p>
        </w:tc>
        <w:tc>
          <w:tcPr>
            <w:tcW w:w="1144" w:type="dxa"/>
            <w:tcBorders>
              <w:left w:val="single" w:sz="4" w:space="0" w:color="auto"/>
            </w:tcBorders>
            <w:vAlign w:val="center"/>
          </w:tcPr>
          <w:p w14:paraId="52718BC9" w14:textId="3D1E4317" w:rsidR="002371E7" w:rsidRPr="001C1CF0" w:rsidRDefault="002371E7" w:rsidP="009C5DCA">
            <w:pPr>
              <w:pStyle w:val="TableParagraph"/>
              <w:jc w:val="center"/>
              <w:rPr>
                <w:rFonts w:ascii="Times New Roman"/>
                <w:sz w:val="18"/>
              </w:rPr>
            </w:pPr>
            <w:r>
              <w:rPr>
                <w:rFonts w:ascii="Times New Roman"/>
                <w:sz w:val="18"/>
              </w:rPr>
              <w:t>20h</w:t>
            </w:r>
          </w:p>
        </w:tc>
        <w:tc>
          <w:tcPr>
            <w:tcW w:w="1121" w:type="dxa"/>
          </w:tcPr>
          <w:p w14:paraId="690C8B90" w14:textId="77777777" w:rsidR="002371E7" w:rsidRDefault="002371E7" w:rsidP="009C5DCA">
            <w:pPr>
              <w:pStyle w:val="TableParagraph"/>
              <w:rPr>
                <w:rFonts w:ascii="Times New Roman"/>
                <w:sz w:val="18"/>
              </w:rPr>
            </w:pPr>
          </w:p>
        </w:tc>
      </w:tr>
    </w:tbl>
    <w:p w14:paraId="1EC2CA26" w14:textId="77777777" w:rsidR="00D44850" w:rsidRDefault="00D44850" w:rsidP="00D44850">
      <w:pPr>
        <w:spacing w:before="172"/>
        <w:ind w:left="160"/>
        <w:rPr>
          <w:rFonts w:ascii="Arial"/>
          <w:b/>
          <w:sz w:val="24"/>
        </w:rPr>
      </w:pPr>
    </w:p>
    <w:p w14:paraId="5F0724C1" w14:textId="77777777" w:rsidR="007B790A" w:rsidRDefault="007B790A">
      <w:pPr>
        <w:pStyle w:val="Corpsdetexte"/>
        <w:spacing w:before="7"/>
        <w:rPr>
          <w:rFonts w:ascii="Arial"/>
          <w:b/>
          <w:sz w:val="24"/>
        </w:rPr>
      </w:pPr>
    </w:p>
    <w:p w14:paraId="45305A1D" w14:textId="77777777" w:rsidR="007B790A" w:rsidRDefault="007B790A">
      <w:pPr>
        <w:jc w:val="center"/>
        <w:rPr>
          <w:sz w:val="24"/>
        </w:rPr>
        <w:sectPr w:rsidR="007B790A">
          <w:pgSz w:w="8400" w:h="11900"/>
          <w:pgMar w:top="900" w:right="420" w:bottom="860" w:left="560" w:header="0" w:footer="670" w:gutter="0"/>
          <w:cols w:space="720"/>
        </w:sectPr>
      </w:pPr>
    </w:p>
    <w:p w14:paraId="0C9EB6D5" w14:textId="77777777" w:rsidR="00D77452" w:rsidRDefault="00D77452">
      <w:pPr>
        <w:pStyle w:val="Corpsdetexte"/>
        <w:rPr>
          <w:rFonts w:ascii="Arial"/>
          <w:b/>
        </w:rPr>
      </w:pPr>
    </w:p>
    <w:p w14:paraId="7AF97A6A" w14:textId="48609F6E" w:rsidR="00D77452" w:rsidRDefault="0090107C" w:rsidP="00D77452">
      <w:pPr>
        <w:pStyle w:val="Titre1"/>
      </w:pPr>
      <w:bookmarkStart w:id="27" w:name="_Toc189557303"/>
      <w:r>
        <w:t xml:space="preserve">Diplôme </w:t>
      </w:r>
      <w:r w:rsidR="00D77452">
        <w:t>U</w:t>
      </w:r>
      <w:r>
        <w:t>niversitaire</w:t>
      </w:r>
      <w:r w:rsidR="00D77452">
        <w:t xml:space="preserve"> </w:t>
      </w:r>
      <w:proofErr w:type="spellStart"/>
      <w:r w:rsidR="00D77452">
        <w:t>english</w:t>
      </w:r>
      <w:proofErr w:type="spellEnd"/>
      <w:r w:rsidR="00D77452">
        <w:t xml:space="preserve"> </w:t>
      </w:r>
      <w:proofErr w:type="spellStart"/>
      <w:r w:rsidR="00D77452">
        <w:t>skills</w:t>
      </w:r>
      <w:bookmarkEnd w:id="27"/>
      <w:proofErr w:type="spellEnd"/>
    </w:p>
    <w:p w14:paraId="178C3AD9" w14:textId="6045E84D" w:rsidR="0090107C" w:rsidRDefault="0090107C" w:rsidP="00D77452">
      <w:pPr>
        <w:pStyle w:val="Titre1"/>
      </w:pPr>
      <w:bookmarkStart w:id="28" w:name="_Toc189557304"/>
      <w:r>
        <w:t>Les enseignements</w:t>
      </w:r>
      <w:bookmarkEnd w:id="28"/>
    </w:p>
    <w:p w14:paraId="3A5FBC98" w14:textId="77777777" w:rsidR="00D77452" w:rsidRDefault="00D77452" w:rsidP="00D77452">
      <w:pPr>
        <w:pStyle w:val="Titre1"/>
      </w:pPr>
    </w:p>
    <w:tbl>
      <w:tblPr>
        <w:tblStyle w:val="Grilledutableau"/>
        <w:tblW w:w="0" w:type="auto"/>
        <w:tblInd w:w="160" w:type="dxa"/>
        <w:tblLook w:val="04A0" w:firstRow="1" w:lastRow="0" w:firstColumn="1" w:lastColumn="0" w:noHBand="0" w:noVBand="1"/>
      </w:tblPr>
      <w:tblGrid>
        <w:gridCol w:w="1800"/>
        <w:gridCol w:w="20"/>
        <w:gridCol w:w="3018"/>
        <w:gridCol w:w="2412"/>
      </w:tblGrid>
      <w:tr w:rsidR="0090683F" w14:paraId="54CD1E75" w14:textId="77777777" w:rsidTr="0090683F">
        <w:tc>
          <w:tcPr>
            <w:tcW w:w="1800" w:type="dxa"/>
          </w:tcPr>
          <w:p w14:paraId="2670E947" w14:textId="46F77525" w:rsidR="0090683F" w:rsidRDefault="0090683F" w:rsidP="00C574D4">
            <w:r w:rsidRPr="00C574D4">
              <w:rPr>
                <w:color w:val="0070C0"/>
                <w:w w:val="110"/>
              </w:rPr>
              <w:t>Intitulés des cours</w:t>
            </w:r>
            <w:r w:rsidRPr="00C574D4">
              <w:rPr>
                <w:rFonts w:ascii="Arial" w:hAnsi="Arial"/>
                <w:b/>
                <w:color w:val="0070C0"/>
                <w:w w:val="110"/>
              </w:rPr>
              <w:t xml:space="preserve"> </w:t>
            </w:r>
          </w:p>
        </w:tc>
        <w:tc>
          <w:tcPr>
            <w:tcW w:w="3038" w:type="dxa"/>
            <w:gridSpan w:val="2"/>
          </w:tcPr>
          <w:p w14:paraId="54B1FD2B" w14:textId="01FBDD91" w:rsidR="0090683F" w:rsidRDefault="0090683F" w:rsidP="00C574D4">
            <w:r w:rsidRPr="00C574D4">
              <w:rPr>
                <w:color w:val="0070C0"/>
                <w:w w:val="110"/>
              </w:rPr>
              <w:t>Périodes</w:t>
            </w:r>
          </w:p>
        </w:tc>
        <w:tc>
          <w:tcPr>
            <w:tcW w:w="2412" w:type="dxa"/>
          </w:tcPr>
          <w:p w14:paraId="4B4A3330" w14:textId="15493D3A" w:rsidR="0090683F" w:rsidRDefault="0090683F" w:rsidP="00C574D4">
            <w:r w:rsidRPr="00C574D4">
              <w:rPr>
                <w:color w:val="0070C0"/>
                <w:w w:val="110"/>
              </w:rPr>
              <w:t>Volume horaires</w:t>
            </w:r>
          </w:p>
        </w:tc>
      </w:tr>
      <w:tr w:rsidR="0090683F" w:rsidRPr="00D77452" w14:paraId="7E7C4E14" w14:textId="77777777" w:rsidTr="0090683F">
        <w:tc>
          <w:tcPr>
            <w:tcW w:w="1800" w:type="dxa"/>
          </w:tcPr>
          <w:p w14:paraId="5C164FC2" w14:textId="0826F400" w:rsidR="0090683F" w:rsidRPr="00C574D4" w:rsidRDefault="0090683F" w:rsidP="00C574D4">
            <w:pPr>
              <w:rPr>
                <w:sz w:val="18"/>
                <w:szCs w:val="18"/>
                <w:lang w:val="en-US"/>
              </w:rPr>
            </w:pPr>
            <w:r w:rsidRPr="00C574D4">
              <w:rPr>
                <w:w w:val="105"/>
                <w:sz w:val="18"/>
                <w:szCs w:val="18"/>
                <w:lang w:val="en-US"/>
              </w:rPr>
              <w:t xml:space="preserve">Legal </w:t>
            </w:r>
            <w:proofErr w:type="spellStart"/>
            <w:r w:rsidRPr="00C574D4">
              <w:rPr>
                <w:w w:val="105"/>
                <w:sz w:val="18"/>
                <w:szCs w:val="18"/>
                <w:lang w:val="en-US"/>
              </w:rPr>
              <w:t>english</w:t>
            </w:r>
            <w:proofErr w:type="spellEnd"/>
            <w:r w:rsidRPr="00C574D4">
              <w:rPr>
                <w:w w:val="105"/>
                <w:sz w:val="18"/>
                <w:szCs w:val="18"/>
                <w:lang w:val="en-US"/>
              </w:rPr>
              <w:t xml:space="preserve"> and </w:t>
            </w:r>
            <w:proofErr w:type="spellStart"/>
            <w:r w:rsidRPr="00C574D4">
              <w:rPr>
                <w:w w:val="105"/>
                <w:sz w:val="18"/>
                <w:szCs w:val="18"/>
                <w:lang w:val="en-US"/>
              </w:rPr>
              <w:t>fondementals</w:t>
            </w:r>
            <w:proofErr w:type="spellEnd"/>
          </w:p>
        </w:tc>
        <w:tc>
          <w:tcPr>
            <w:tcW w:w="3038" w:type="dxa"/>
            <w:gridSpan w:val="2"/>
          </w:tcPr>
          <w:p w14:paraId="5EFEBCD6" w14:textId="2CB71E94" w:rsidR="0090683F" w:rsidRPr="00C574D4" w:rsidRDefault="0090683F" w:rsidP="00C574D4">
            <w:pPr>
              <w:rPr>
                <w:sz w:val="18"/>
                <w:szCs w:val="18"/>
                <w:lang w:val="en-US"/>
              </w:rPr>
            </w:pPr>
            <w:r w:rsidRPr="00C574D4">
              <w:rPr>
                <w:w w:val="105"/>
                <w:sz w:val="18"/>
                <w:szCs w:val="18"/>
              </w:rPr>
              <w:t>Semestre 1 L1</w:t>
            </w:r>
          </w:p>
        </w:tc>
        <w:tc>
          <w:tcPr>
            <w:tcW w:w="2412" w:type="dxa"/>
          </w:tcPr>
          <w:p w14:paraId="6D9F4524" w14:textId="02E0479F" w:rsidR="0090683F" w:rsidRPr="00C574D4" w:rsidRDefault="0090683F" w:rsidP="00C574D4">
            <w:pPr>
              <w:rPr>
                <w:sz w:val="18"/>
                <w:szCs w:val="18"/>
                <w:lang w:val="en-US"/>
              </w:rPr>
            </w:pPr>
            <w:bookmarkStart w:id="29" w:name="_Hlk189500220"/>
            <w:r w:rsidRPr="00C574D4">
              <w:rPr>
                <w:w w:val="105"/>
                <w:sz w:val="18"/>
                <w:szCs w:val="18"/>
              </w:rPr>
              <w:t>20h</w:t>
            </w:r>
            <w:bookmarkEnd w:id="29"/>
          </w:p>
        </w:tc>
      </w:tr>
      <w:tr w:rsidR="0090683F" w:rsidRPr="00D77452" w14:paraId="688D0334" w14:textId="77777777" w:rsidTr="0090683F">
        <w:tc>
          <w:tcPr>
            <w:tcW w:w="1800" w:type="dxa"/>
          </w:tcPr>
          <w:p w14:paraId="01CC5206" w14:textId="31BD173B" w:rsidR="0090683F" w:rsidRPr="00C574D4" w:rsidRDefault="0090107C" w:rsidP="00C574D4">
            <w:pPr>
              <w:rPr>
                <w:sz w:val="18"/>
                <w:szCs w:val="18"/>
                <w:lang w:val="en-US"/>
              </w:rPr>
            </w:pPr>
            <w:r w:rsidRPr="00C574D4">
              <w:rPr>
                <w:w w:val="105"/>
                <w:sz w:val="18"/>
                <w:szCs w:val="18"/>
              </w:rPr>
              <w:t xml:space="preserve">Legal </w:t>
            </w:r>
            <w:proofErr w:type="spellStart"/>
            <w:r w:rsidRPr="00C574D4">
              <w:rPr>
                <w:w w:val="105"/>
                <w:sz w:val="18"/>
                <w:szCs w:val="18"/>
              </w:rPr>
              <w:t>wrtiting</w:t>
            </w:r>
            <w:proofErr w:type="spellEnd"/>
          </w:p>
        </w:tc>
        <w:tc>
          <w:tcPr>
            <w:tcW w:w="3038" w:type="dxa"/>
            <w:gridSpan w:val="2"/>
          </w:tcPr>
          <w:p w14:paraId="1673744B" w14:textId="37DA2011" w:rsidR="0090683F" w:rsidRPr="00C574D4" w:rsidRDefault="0090683F" w:rsidP="00C574D4">
            <w:pPr>
              <w:rPr>
                <w:sz w:val="18"/>
                <w:szCs w:val="18"/>
                <w:lang w:val="en-US"/>
              </w:rPr>
            </w:pPr>
            <w:r w:rsidRPr="00C574D4">
              <w:rPr>
                <w:w w:val="105"/>
                <w:sz w:val="18"/>
                <w:szCs w:val="18"/>
              </w:rPr>
              <w:t xml:space="preserve">Semestre </w:t>
            </w:r>
            <w:r w:rsidR="0090107C" w:rsidRPr="00C574D4">
              <w:rPr>
                <w:w w:val="105"/>
                <w:sz w:val="18"/>
                <w:szCs w:val="18"/>
              </w:rPr>
              <w:t>3</w:t>
            </w:r>
            <w:r w:rsidRPr="00C574D4">
              <w:rPr>
                <w:w w:val="105"/>
                <w:sz w:val="18"/>
                <w:szCs w:val="18"/>
              </w:rPr>
              <w:t xml:space="preserve"> L</w:t>
            </w:r>
            <w:r w:rsidR="0090107C" w:rsidRPr="00C574D4">
              <w:rPr>
                <w:w w:val="105"/>
                <w:sz w:val="18"/>
                <w:szCs w:val="18"/>
              </w:rPr>
              <w:t>2</w:t>
            </w:r>
          </w:p>
        </w:tc>
        <w:tc>
          <w:tcPr>
            <w:tcW w:w="2412" w:type="dxa"/>
          </w:tcPr>
          <w:p w14:paraId="664118FE" w14:textId="3AB7CA79" w:rsidR="0090683F" w:rsidRPr="00C574D4" w:rsidRDefault="0090683F" w:rsidP="00C574D4">
            <w:pPr>
              <w:rPr>
                <w:sz w:val="18"/>
                <w:szCs w:val="18"/>
                <w:lang w:val="en-US"/>
              </w:rPr>
            </w:pPr>
            <w:r w:rsidRPr="00C574D4">
              <w:rPr>
                <w:w w:val="105"/>
                <w:sz w:val="18"/>
                <w:szCs w:val="18"/>
              </w:rPr>
              <w:t>20h</w:t>
            </w:r>
          </w:p>
        </w:tc>
      </w:tr>
      <w:tr w:rsidR="0090683F" w:rsidRPr="00D77452" w14:paraId="0187AFCE" w14:textId="77777777" w:rsidTr="0090683F">
        <w:tc>
          <w:tcPr>
            <w:tcW w:w="1800" w:type="dxa"/>
          </w:tcPr>
          <w:p w14:paraId="04C0CB05" w14:textId="4FB88B88" w:rsidR="0090683F" w:rsidRPr="00C574D4" w:rsidRDefault="0090107C" w:rsidP="00C574D4">
            <w:pPr>
              <w:rPr>
                <w:sz w:val="18"/>
                <w:szCs w:val="18"/>
                <w:lang w:val="en-US"/>
              </w:rPr>
            </w:pPr>
            <w:r w:rsidRPr="00C574D4">
              <w:rPr>
                <w:w w:val="105"/>
                <w:sz w:val="18"/>
                <w:szCs w:val="18"/>
              </w:rPr>
              <w:t xml:space="preserve">Test of </w:t>
            </w:r>
            <w:proofErr w:type="spellStart"/>
            <w:r w:rsidRPr="00C574D4">
              <w:rPr>
                <w:w w:val="105"/>
                <w:sz w:val="18"/>
                <w:szCs w:val="18"/>
              </w:rPr>
              <w:t>english</w:t>
            </w:r>
            <w:proofErr w:type="spellEnd"/>
            <w:r w:rsidRPr="00C574D4">
              <w:rPr>
                <w:w w:val="105"/>
                <w:sz w:val="18"/>
                <w:szCs w:val="18"/>
              </w:rPr>
              <w:t xml:space="preserve"> (TOEFL)</w:t>
            </w:r>
          </w:p>
        </w:tc>
        <w:tc>
          <w:tcPr>
            <w:tcW w:w="3038" w:type="dxa"/>
            <w:gridSpan w:val="2"/>
          </w:tcPr>
          <w:p w14:paraId="73392C38" w14:textId="7506E169" w:rsidR="0090683F" w:rsidRPr="00C574D4" w:rsidRDefault="0090683F" w:rsidP="00C574D4">
            <w:pPr>
              <w:rPr>
                <w:sz w:val="18"/>
                <w:szCs w:val="18"/>
                <w:lang w:val="en-US"/>
              </w:rPr>
            </w:pPr>
            <w:r w:rsidRPr="00C574D4">
              <w:rPr>
                <w:w w:val="105"/>
                <w:sz w:val="18"/>
                <w:szCs w:val="18"/>
              </w:rPr>
              <w:t xml:space="preserve">Semestre </w:t>
            </w:r>
            <w:r w:rsidR="0090107C" w:rsidRPr="00C574D4">
              <w:rPr>
                <w:w w:val="105"/>
                <w:sz w:val="18"/>
                <w:szCs w:val="18"/>
              </w:rPr>
              <w:t>4</w:t>
            </w:r>
            <w:r w:rsidRPr="00C574D4">
              <w:rPr>
                <w:w w:val="105"/>
                <w:sz w:val="18"/>
                <w:szCs w:val="18"/>
              </w:rPr>
              <w:t xml:space="preserve"> L</w:t>
            </w:r>
            <w:r w:rsidR="0090107C" w:rsidRPr="00C574D4">
              <w:rPr>
                <w:w w:val="105"/>
                <w:sz w:val="18"/>
                <w:szCs w:val="18"/>
              </w:rPr>
              <w:t>2</w:t>
            </w:r>
          </w:p>
        </w:tc>
        <w:tc>
          <w:tcPr>
            <w:tcW w:w="2412" w:type="dxa"/>
          </w:tcPr>
          <w:p w14:paraId="73626364" w14:textId="37DF5F12" w:rsidR="0090683F" w:rsidRPr="00C574D4" w:rsidRDefault="0090683F" w:rsidP="00C574D4">
            <w:pPr>
              <w:rPr>
                <w:sz w:val="18"/>
                <w:szCs w:val="18"/>
                <w:lang w:val="en-US"/>
              </w:rPr>
            </w:pPr>
            <w:r w:rsidRPr="00C574D4">
              <w:rPr>
                <w:w w:val="105"/>
                <w:sz w:val="18"/>
                <w:szCs w:val="18"/>
              </w:rPr>
              <w:t>20h</w:t>
            </w:r>
          </w:p>
        </w:tc>
      </w:tr>
      <w:tr w:rsidR="0090683F" w14:paraId="5FE20939" w14:textId="77777777" w:rsidTr="0090683F">
        <w:tc>
          <w:tcPr>
            <w:tcW w:w="1820" w:type="dxa"/>
            <w:gridSpan w:val="2"/>
          </w:tcPr>
          <w:p w14:paraId="258581D1" w14:textId="4EB9D5E2" w:rsidR="0090683F" w:rsidRPr="00C574D4" w:rsidRDefault="00C574D4" w:rsidP="00C574D4">
            <w:pPr>
              <w:rPr>
                <w:sz w:val="18"/>
                <w:szCs w:val="18"/>
                <w:lang w:val="en-US"/>
              </w:rPr>
            </w:pPr>
            <w:r w:rsidRPr="00C574D4">
              <w:rPr>
                <w:w w:val="105"/>
                <w:sz w:val="18"/>
                <w:szCs w:val="18"/>
                <w:lang w:val="en-US"/>
              </w:rPr>
              <w:t xml:space="preserve">Legal </w:t>
            </w:r>
            <w:proofErr w:type="spellStart"/>
            <w:r w:rsidRPr="00C574D4">
              <w:rPr>
                <w:w w:val="105"/>
                <w:sz w:val="18"/>
                <w:szCs w:val="18"/>
                <w:lang w:val="en-US"/>
              </w:rPr>
              <w:t>english</w:t>
            </w:r>
            <w:proofErr w:type="spellEnd"/>
            <w:r w:rsidRPr="00C574D4">
              <w:rPr>
                <w:w w:val="105"/>
                <w:sz w:val="18"/>
                <w:szCs w:val="18"/>
                <w:lang w:val="en-US"/>
              </w:rPr>
              <w:t xml:space="preserve"> in business law</w:t>
            </w:r>
          </w:p>
        </w:tc>
        <w:tc>
          <w:tcPr>
            <w:tcW w:w="3018" w:type="dxa"/>
          </w:tcPr>
          <w:p w14:paraId="0DD1F6A3" w14:textId="4BD48F0A" w:rsidR="0090683F" w:rsidRPr="00C574D4" w:rsidRDefault="00C574D4" w:rsidP="00C574D4">
            <w:pPr>
              <w:rPr>
                <w:sz w:val="18"/>
                <w:szCs w:val="18"/>
                <w:lang w:val="en-US"/>
              </w:rPr>
            </w:pPr>
            <w:r w:rsidRPr="00C574D4">
              <w:rPr>
                <w:w w:val="105"/>
                <w:sz w:val="18"/>
                <w:szCs w:val="18"/>
              </w:rPr>
              <w:t>Semestre 5 L3</w:t>
            </w:r>
          </w:p>
        </w:tc>
        <w:tc>
          <w:tcPr>
            <w:tcW w:w="2412" w:type="dxa"/>
          </w:tcPr>
          <w:p w14:paraId="4AEF782C" w14:textId="730224B1" w:rsidR="0090683F" w:rsidRPr="00C574D4" w:rsidRDefault="00C574D4" w:rsidP="00C574D4">
            <w:pPr>
              <w:rPr>
                <w:sz w:val="18"/>
                <w:szCs w:val="18"/>
                <w:lang w:val="en-US"/>
              </w:rPr>
            </w:pPr>
            <w:r w:rsidRPr="00C574D4">
              <w:rPr>
                <w:w w:val="105"/>
                <w:sz w:val="18"/>
                <w:szCs w:val="18"/>
              </w:rPr>
              <w:t>20h</w:t>
            </w:r>
          </w:p>
        </w:tc>
      </w:tr>
    </w:tbl>
    <w:p w14:paraId="7C2A5DFB" w14:textId="173B3A6F" w:rsidR="007B790A" w:rsidRPr="00D77452" w:rsidRDefault="00745641">
      <w:pPr>
        <w:pStyle w:val="Corpsdetexte"/>
        <w:spacing w:before="9"/>
        <w:rPr>
          <w:rFonts w:ascii="Arial"/>
          <w:b/>
          <w:sz w:val="25"/>
          <w:lang w:val="en-US"/>
        </w:rPr>
      </w:pPr>
      <w:r>
        <w:rPr>
          <w:noProof/>
        </w:rPr>
        <mc:AlternateContent>
          <mc:Choice Requires="wpg">
            <w:drawing>
              <wp:anchor distT="0" distB="0" distL="0" distR="0" simplePos="0" relativeHeight="251660288" behindDoc="1" locked="0" layoutInCell="1" allowOverlap="1" wp14:anchorId="59632131" wp14:editId="4D497C88">
                <wp:simplePos x="0" y="0"/>
                <wp:positionH relativeFrom="page">
                  <wp:posOffset>457200</wp:posOffset>
                </wp:positionH>
                <wp:positionV relativeFrom="paragraph">
                  <wp:posOffset>213360</wp:posOffset>
                </wp:positionV>
                <wp:extent cx="4419600" cy="2948940"/>
                <wp:effectExtent l="0" t="0" r="0" b="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9600" cy="2948940"/>
                          <a:chOff x="720" y="336"/>
                          <a:chExt cx="6960" cy="4644"/>
                        </a:xfrm>
                      </wpg:grpSpPr>
                      <wps:wsp>
                        <wps:cNvPr id="8" name="Rectangle 15"/>
                        <wps:cNvSpPr>
                          <a:spLocks noChangeArrowheads="1"/>
                        </wps:cNvSpPr>
                        <wps:spPr bwMode="auto">
                          <a:xfrm>
                            <a:off x="720" y="336"/>
                            <a:ext cx="6960" cy="4644"/>
                          </a:xfrm>
                          <a:prstGeom prst="rect">
                            <a:avLst/>
                          </a:prstGeom>
                          <a:solidFill>
                            <a:srgbClr val="00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954" y="851"/>
                            <a:ext cx="491"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954" y="3947"/>
                            <a:ext cx="491"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408" y="2399"/>
                            <a:ext cx="491"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181" y="1059"/>
                            <a:ext cx="491"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615" y="1625"/>
                            <a:ext cx="491"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615" y="3173"/>
                            <a:ext cx="491"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181" y="3740"/>
                            <a:ext cx="491"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501" y="2399"/>
                            <a:ext cx="491"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4727" y="1059"/>
                            <a:ext cx="491"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293" y="1625"/>
                            <a:ext cx="491"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293" y="3173"/>
                            <a:ext cx="491"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4727" y="3740"/>
                            <a:ext cx="491"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568D53D" id="Group 2" o:spid="_x0000_s1026" style="position:absolute;margin-left:36pt;margin-top:16.8pt;width:348pt;height:232.2pt;z-index:-251656192;mso-wrap-distance-left:0;mso-wrap-distance-right:0;mso-position-horizontal-relative:page" coordorigin="720,336" coordsize="6960,4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G4oQhgQAAJskAAAOAAAAZHJzL2Uyb0RvYy54bWzsmm2PozYQgL9X6n9A&#10;fL8lvOQFtMnptNtbnXRtV73eD3CMCdYBpraT7PbX33hMyObldtNUQi3iQyIbYzMzfmbGxty+fyoL&#10;Z8Ok4qKau/7NyHVYRUXKq9Xc/frnx3cz11GaVCkpRMXm7jNT7vvFzz/dbuuEBSIXRcqkA4NUKtnW&#10;czfXuk48T9GclUTdiJpV0JgJWRINVbnyUkm2MHpZeMFoNPG2Qqa1FJQpBVfvbaO7wPGzjFH9e5Yp&#10;pp1i7oJsGv8l/i/Nv7e4JclKkjrntBGDXCFFSXgFD22HuieaOGvJT4YqOZVCiUzfUFF6Iss4ZagD&#10;aOOPjrR5kGJdoy6rZLuqWzOBaY/sdPWw9LfNg6y/1I/SSg/Fz4J+U2AXb1uvkpftpr6yNzvL7a8i&#10;hfkkay1Q8adMlmYIUMl5Qvs+t/ZlT9qhcDGK/Hgygmmg0BbE0SyOmhmgOUyT6TcNoBlaw3Bi54bm&#10;vzS9J9DXdo0mUWRaPZLYx6KojWhm6oEltTeX+nfm+pKTmuEsKGOOR+nwdO4C1xUpwQJ/AGOkWhXM&#10;8cdGKPN0uG1nUmXt6VTiLofb2AcpxTZnJAWpfFTioIOpKJiNNw18YqidkV8xE0lqqfQDE6VjCnNX&#10;guw4e2TzWWlr0d0tZjKVKHj6kRcFVuRqeVdIZ0OML43CMI6bSTi4rajMzZUw3eyI5grMkFXMGmgp&#10;0mdQUgrrkBBAoJAL+bfrbMEZ5676a00kc53iUwWGiv0ISHE0VqIx6i5ftixftpCKwlBzV7uOLd5p&#10;6/HrWvJVDk/yUelKfAB6M46KG/msVI2wQNDituY0gV/jeVA6QentCAW99NroYqNcedEYJZHf1vU7&#10;CBI10XzJC66fMeCB5EaoavPIqXFaU9lT6YOVLJbQbJ7q+Ogpu7tsH+CAU3TzPZaqBhaMZfaXTkg9&#10;HMUz1QM5lgWvd7SYcqMxGP8oXJ0xmg2F94KuS1ZpG9slK0B5Uamc18p1ZMLKJUsB208pug4AKqnx&#10;P+AMyloyTXNTzIC95jrEiLYBJd4LaeS/yNfCeBxhVJqNm+funC2KwWAmmkWT6UFE+seu1joMSX7g&#10;QTtxgU9ThN//kM/ghM/Q2M0oZCjuDZ+B0apzPsM4QgxJcgbQ2QCoWTG+EUDDE0BxKnsHKLpdV4AG&#10;0QjWS2bR1ywazgI6RNBLMjxkoqMMjzmpd4DiuqUrQEN/BokcAPVHY1zVngV0iKCXADo+ARQ3eb0D&#10;FHd7XQEaTGB3iYBOgubBQ4q/co80OQYUPb53fDYvULrZIrV8hv60WVqc4XPI8JcE0Okxn5h3esdn&#10;s1Pphs82wYfT3TvHgc8r42f76vOxeceEM9k7PtHrusrv4/HILkCHHVJ70nPtO9D4OH5iJuwdn80+&#10;pZv4GU0DSEtvbZCG/H5BfjcnXIc7eFzQ945POIvo8B3oOIjh1Z0B9LUN0gDoJYCaQyA829wl+J6e&#10;IXV6iNQC+uoOaXjFdAmgJ6dI/TxE8js9RWpT/H9vi4Tfd8AXMPjJR/O1jvnE5mUdj+333xQtvgMA&#10;AP//AwBQSwMECgAAAAAAAAAhAB/q2gfcBgAA3AYAABQAAABkcnMvbWVkaWEvaW1hZ2UxLnBuZ4lQ&#10;TkcNChoKAAAADUlIRFIAAABCAAAAPwgGAAAAVOge9wAAAAZiS0dEAP8A/wD/oL2nkwAAAAlwSFlz&#10;AAAOxAAADsQBlSsOGwAABnxJREFUeJztW3tsU1Uc/u7t2m7rtm6M7sHGHmVsDEfHI0QURByR93s8&#10;Bo6giUSn+AcKiSYKCn9oCGiMChqMkYcwhAnIGwOCoGJgb4yRsYeDZY8y1tutW7u29/hHZQ6423rv&#10;Pb1XjV9ykqY95zvfvv1+PY/7K0MIgapovzgZbFgHDONK1JQRpObkAIDW3avABDv/N8J+ZhoYrUdt&#10;GayqszurhsPdkIjuuhS4alPVlKKuEbai3L9ff7NIRSUqG9HWy4jer1UAo9qq4fojGddT6u57b9Tt&#10;ROgSGtSQo15ECKWC7fBCFZQA+KcZoWJ6qJMa7qY4VCQ0APwD/wiWh6UpDlqTVWlJ6kSE7fDCh00A&#10;AJ4Fd3S+8oLUMqK/FFApPZRPDU9rNMrjmgCP8K6W0bphaYlBUKRNSVnKR4Tt6Pw+TQAA4taCOzZX&#10;QUUA1DDCn9BXIT2UTQ0vZ0R5TAtIt67ffkywE9lWEzRhHQopUzgibMfnDGgCABBnMLiTsxRQ1AOF&#10;jRAR8mL6UoByqcF3hqJs8B2QrhC/+rMGB7KtJrAhXQFW5ptOiUkAANypmX6bAAC8wwD72WkBVHQf&#10;lDNCykqg4OqhTGrwLj3KTVbw7eGixmkibbA0x4LVdQdIWQ+UiQj7d0+LNgEAvLZItH//VAAUPQRl&#10;jJCzAii0ejCkcct6NG9dBy9nBFgvGI0XYHkwDL1ZvPYIgEgkZAg0EXZqWggBwGtAvCzAa6Axcohd&#10;v8X3HeEoHY3qucfhbkigNuG/AdrEW0g7MQehlgpfahjGlCHrRjqin/tCZWnKYfDznyPr9xEItVQA&#10;QqvG3QPLUP/CZ75U+Q9CY+SQvHM1opYc7P228PLpqktB7fL9cFyZoJQ+RWCYcAWp+5dD/8DtOfpa&#10;NfQpdci49ATiXn8PYPlA6ws8GIK4N95Fxg+ThUzw9RhoQ2U/NxV1K/fA3RgfAIWBhza+ESl78xGR&#10;c76/bv7tLN1WE+pW7YL91Exa+hRBxKyTSPnyWX9uxf3bUGlNVqSdmI3Eba+BCfx2VzYYXTcSP1iL&#10;tONz/H00IP6s0VkyFjV5hXBVDZeiMeDQp9+AuTAPoWNKxQwTv8UOHVuCzJKxGLRyj+ixgUb0ql3I&#10;LB4n1gRA7umzdW8+6l/aLulARRNseDuSdhQg+pmvpFLIP4Y7b6ahNq8QncXj5BFJROj4qzDvXw79&#10;sGo5NPJPn8FpN5Hx0+OIefV9gFH2aVHsuq3IuDxJrgkA7YsZ7vQM1Cw+BN5hoEcqANbQAXPRYhin&#10;n6FGSYsIAGCccRo6cw1VTiEEZ9ygaQJA2whXbSqclaOocgqhs3QMum8n0qSka4RiBWGEoT0XXSOU&#10;fGbZRtcIel+W3Q0JqEy8TYfMH7A8LI3x0Ma0UGGjQQJAhUIwnoXtyAJabPSMUKPSheINN53UcFtN&#10;qIhrEq6LCiAYrRuW5lgERbXJpaIj3HZkgeImAH9V13w7jwYVJSOkhmiQB0M2v4n4tzdKvhKklJLy&#10;U8PTFoXymJZ+66KEoEupQ+q+FQh77GcAQMflSahZsQ/uW0NF8TB6l6+6Jrxd1LgHID8iuGNzRZsQ&#10;tfRrjCwb3WMCAIRNuoyR5dmIzC0SxUVcenAnZosaIwD5RojZ2LChnUjeuRrmA8ugMXIPfR4U1Qbz&#10;wSVI2lEAJtjpvwb56SEvNbwdYSg3WUGcwQP2DbFUILUwDyGZv/nF3XU9CzV5hXD++siAfSlU18iL&#10;CO7kLL9MML38CUb88qjfJgBASNZ1ZF4dj8EvfjpgX95hgP3MdL+5BSDPiIFWC82guxh2ZAGSPl4D&#10;VkSo3wMb0oXkHQUwF+VCM0Alrsz0kJ4afFeIrwqmj0uYsCcvInVvPnSUzh/d9UmoWbEPjh8nCn6u&#10;MXKwtMRIra6RHhH2s9OETdB4Ef/ORqSfz6FmAgDokuqRcWEK4t/aLHgl6OWMaD83VSq9dCOEQlE7&#10;9BYyLkzBkA2bwATgmSkT5MGQTRuQfj4HWoGfPMlJD0KI+OZ16UhJOEeugfS0m4uKiPtulCQ+Kc19&#10;J5pUzTt6n4bSqFbCezRS+KSJsJ2a0TN5sd5JWrYXKGZA78bzDGn+aA0p1rl69HDncpQzonppIbkG&#10;QirTqkhnZZYqJvRujrJsUmGuJtdASE3+bmWM4N1BpDSyjVQvLSTezhDVTbjXPB0GcjP3kC89eCbw&#10;RnAXJpOmD19R/Q/vqzVtW0vslyaKHfcngwru0JWUSU4AAAAASUVORK5CYIJQSwMECgAAAAAAAAAh&#10;AJZCJtPKBgAAygYAABQAAABkcnMvbWVkaWEvaW1hZ2UyLnBuZ4lQTkcNChoKAAAADUlIRFIAAABC&#10;AAAAPwgGAAAAVOge9wAAAAZiS0dEAP8A/wD/oL2nkwAAAAlwSFlzAAAOxAAADsQBlSsOGwAABmpJ&#10;REFUeJztW2tQlFUYfr69wS4LwiqsoCyuIIoKGFlOjOOUk4laphYK5m36YXnpR6NOv8zLv9JqppIp&#10;/+QtWfNaKmg2Zo5DWQjCTjZD4IoYV4HdBZa9fd/px06EuMB3Oft9OdMzc2Z29jvnOc8++77ntmcZ&#10;QggURe8vcwCigvG5n5WUoVGycwBA51dvghDmfyNc5QUAGKVlqBTt3deQjkCTBYGmVHjrM5SUoqwR&#10;3adfG3jtHPRaAfx3jOhW1ghGsVnD35QKu6URg8eH7MY06Cz3lZCjXER0n1mBoYNk6D1FoJwR4cYE&#10;BccJZVIj0GZGbUozwA35IhiCnOYUaMe3yi1JmYhwnl3+uAkAQJjQM/mhjBEjzRAKzR7yp0awy4Qa&#10;cxsQHGZVq2aR22aGZmynnLLkjwjnt68ObwIAsOpQHXmhgBE8Ql+B9JA3NVh3HGoSO0D8uhHrMdoA&#10;cjsSoR7jkkmZzBHhuvDyqCYAAAlo4bq4RAZFA5DXCCErR5nTQ77U4DwG1CR2gPMYeNVn9P2h9Ijp&#10;i7AyAHJGhOtSAW8TAID06+G+VBBBRY9APiPE7CNkTA95UoPz60Jp4Y4T1E4V24PcjkSoonwRUvZv&#10;V5HuAADQc2WBYBMAgOuJhfvKgggoegzyGCElxGXamjOk5cMdaNu/HWyvEYw6CEYTBNQsGIoHy8GH&#10;4wAikpAh0Ix7SE0LIQBYNUhQA8JqoDb2wLzt49AY0XcrDw1LzyPQnEKtwycB2uQWpF9Ygpi86lBq&#10;xDxdhRl1mRi74ZCyymSEaf1hzKjLRExeNRBu1uiyFaHxrS9FDW5PAlSxPUj74m2YVh8f/Hb46dPn&#10;sMJRXIq+m3Pk0icLDM/8hsmlxYhKbxj6KPysEWV1YOqNuTC/9wHAKPwrMSWYd+zD1Btzw5kA8FlQ&#10;uX94EY61RxFsHR8JfRGHxtwG65F1iHvp+5Gq8VtZBtqTcG/DIbjLF9HSJwviFl7GpMProTW3jVaV&#10;34JKm9SOjItLMHH/djA6v2SBEYcmiAn7diCjbDEfEwAxew1PVR7uFtng+3OKGIkRR1R6A6y2IsTM&#10;rhTSTPgS25BXhayqPJjWHhXcNtIwrTmGrOqnhJoASN19dh5bg/ubS8D1xIonoQBVTB8sJZsxdt0R&#10;sRTSt+He+gw4ikvhqZwtjUgkDHlVsJYWIzqzTgqN9N1ndEY9plXkw7ztI9nXHEnvfoKpFflSTQBo&#10;H8y4LhXg7uunwPXF0CMNA5WhD5NPFWLMonJalPRPqH7PqYXXnk2XdAj02bWYXptLk5LuwYzPYY24&#10;CQDQb8+B794kmpR0jZDztwjKJ1d0jZDzxgtl0+mNEf6/JsA+8QEdMj5gCLIfTIQupZkGG72IcMp9&#10;EYwwNPukZ4QSN10o9kknNQLtSahNbgl/LyqSULPIaUmGNrFDKhMd4c5zy+Q3AQBYNVx0btdQMkJs&#10;iGqCSN67E8l7dwJqVhQFpfSQnhrB7gTUJLWPfC8qDHRpjbCWFg/8T6O3Ih+O1cfhb0wTxMNoA8hp&#10;T4Im3imo3RBIjwjXd0sFm5BQeBJZt2c98mcVY34Fsm7PQkLhSUFcJKCF6/wrgtqEgXQjhNyCURk8&#10;sBzciMnfrAz7DWrinbCeWAXLwY1g9P38NUhPD2mpwfbEhi6H+aJGravPqYXVVgR91h+8uPvvTIej&#10;yIZ+HnsXJtobul1j7OXFHQbSIsJVtpiXCYmbSzDt5hzeJgCAfvodTPv1WSRuOTBqXeKNhqtsMW/u&#10;MJBmxGizhdrUhfSzy2E5sAWqaK9gflW0F5bPtyL93DKoTV2StIwC8anB9etDt2CGOYQxzrsO69dv&#10;QEdp/+FvSoVjzTH0Xp8X9rnK2Bu6XSPCcEiJCPflheFNULNI3r0bmVfnUzMBAHSpTci8Oh/Je3YB&#10;Ku6x51yvEe7LC8XSizci3EitTW1C5o8vIGXXHjAiF0gjgVGzSHl/LzKvPQ9tahMvTXxBCBFeWJ+O&#10;VMW6SCXIQKlfcZoEuhJE8YkpgU4TqV9+5hENVXFOwvm1YvjEiXCWLRro/FaUl7SXbJLNgMGF4xjS&#10;XrKJ3IryDuhxlhfIZ0R94QlSCULsU+qIxz5TERMGF499JrFPqSOVIKRhpU0eI7iAhlTHd5GGVTbC&#10;evSKm/BPYfsMpGGljVTHdxMuqI68Ee6f5pHWz7Yq/sGHK62fvkNc1+YJbfc31sLwmjUboTQAAAAA&#10;SUVORK5CYIJQSwMECgAAAAAAAAAhACCQnp2iBgAAogYAABQAAABkcnMvbWVkaWEvaW1hZ2UzLnBu&#10;Z4lQTkcNChoKAAAADUlIRFIAAABBAAAAPggGAAAAdIN2UQAAAAZiS0dEAP8A/wD/oL2nkwAAAAlw&#10;SFlzAAAOxAAADsQBlSsOGwAABkJJREFUaIHFW1lMVFcY/u7sgOwgIDPIMBNxZhREJa0Vt7SV1Cat&#10;RaO4YBM1qSb2odb4YmpSE1+M+lJTfVCTilpshNomtWoXN6g1gMim2ACjbDqOss0Ms8/pA9UKwni3&#10;OfdL7sPc+c//f/nO/59zzzn3ghACSa+n326XmgNDCIFkCHk0aDG0Y1anATK1VyoaMqkCAwCGLxfD&#10;b0vH8G/vS0lDWhH6z60BgnIM/LBGShrSlQPxK3E3+TlCjljI44eQb08Fo/RLQUW6TBj+412EHLEA&#10;gOBQPBzXl0hFRToRBitXjfk9MO43RUhTDiQoR1P6EwSepby8p0izIa83E4w8SJuONJngvLF4jAAA&#10;ELClwfnXO1LQkUaEyVJ/fIlQAv1yIIRBs7YH/r5pr/2n1HVj9qPpYBiqpOhnguvWggkFAAB/tw4j&#10;tYWUGUkgwptmAQlmCfoiDFaVhP+/chUIYSixAUBbBFf9PPgeZoe18XYY4G7Ko0NoFHRFeFMWvLSj&#10;WxJ0RWBb75THBXoiuFst8D7IZWXruWeGh6WtCKAnAtfepZgN9ETgWucUxwU6InjajZxH/JE7c+G1&#10;6iPEaAzoiMC3V9nOJgJBRwS+9U1pXFDgeUUpiE8JeawzIhEC9hTe6wHXrQWwH98CRXK/yKxGERyK&#10;A6P0M8TdbkB78eXR+gtJu/FKFbIQ1HorjJeKZdAYOmD5ZwYy9uwHZCGpqdEBQ5C+Zz8sD3KhMXaM&#10;3U9w1ixE57rv4e/WSUcwwlBqe5Dz/TpMKap+cWts+k9ZWANzYz4SVlVSJ0cDCSVVMDfmvyoAMNHs&#10;oEgcgOH8amQd3Q4myk2NYCTBaDzIOrodOedXQ5H02iAbfnvN3WpBZ2kFPC2zIskxotBYWpFTUYqo&#10;WS2TmYSfDaIsrTDVFiJl2zHRydFAyrZjMNUWhhMA4LLROlBVgkdbjyM4kCgGv4hCnjCI6Se2ILGk&#10;io05t91mX7cO1vVn4awu4ssv4ohZWIOcs+uhyupi24Tbw5FK140Z15YiY+8+gP5JUXjIQsjYuw+5&#10;15ZyEQAQcu7guLEY1g1n4O/R8nMgIpSZvdCf2YDYJdf5NBd2+BLoT8LDzScx9NPH/J0IRPxHPyP7&#10;5GYokp/zdSFsraBI6ofxwkrojuwAo/EI8sUVjNoL3ZEdMFxYKUQAQMxjOHfzbHSuPQfPfZM4DsNA&#10;M7MN+nNrEZ3XJIY7cc8iA/2JaEq3gfiV4jkdB0blQ55tKhQJQ2K5FHfp7KwpiqgAAEB8Krhuvy2m&#10;S3FFoLU5KnIc8cqB+JVoTLNReaJUpNqR9zhDrLdaxMsEx9Vl1B6pA/ZUOG8uEsudeCLQPlIXMZ44&#10;5UCCcjRN60Pg6VThzlhCmdmL2d06Md5qEScTnNVFVAUAAH9vJlx/izJLiCOCVO8ginQ4I1wEEpJh&#10;8MdP+EWPG0bqjiOQxTp4tRdJfOEijNQW8lpJxrx1G+a7c5D1zecwNxQgurCWsw+fVY+RhgLO7cZB&#10;uAice4MhSNt9ALk3F0GttwIA1IYO5FYXIW33gcjHn4iRkNmBEAYtxnb4OnNY2SvSn0BfXoa4936f&#10;1Gb4ynJYN51CwJbGyqdmZhsswhZtwjLB3ZjPWoC4D36FuTE/rAAAELf8yqhd8WVWfj1tM+G+Z2Zl&#10;OwmEicAmFRmVD9qDu2D85UMopz5l5VeZZoPx4gpoD+5i9Q2EwLWEsHJoNd8Lu3+gNrZDX1GKmHn1&#10;vGO46ubDWloBb4dhUpuo/EaY787hG4J/Jrjvm8IKkLTxNEwNBYIEAICY+XUwNRQgaePpybk05ocV&#10;6Q3gL8JkKSiLdSC7vAz68jLIp4jzzoM81gF9eRmyv/sUshjXhDYCZgn+IkwUNHpePUx35iI5TK8J&#10;QfKmUzA1FCB67h1WfNiC1weVno4cUgfy/8WESNfOQyToVVH5oDPoUZOuLw6P5YAQ8XZr+fjjlwmv&#10;qq5ItcN4cQV0h76ETOXj3RtcIFN7oTu8E8aLK6BIefbfXQYDlfzWErx6onlGG6kDIW3L/iS+x+mS&#10;fubr68sgbUuvkjoQ0mJp5uODRyl0aUl9lIv07v2ahEKMpAK8uEJBGen5ah+pj3YRbx/nTuH+nGA/&#10;9hlUeivii6/wSr1IYuhSMXw9WqRuPcGl2b8Achv7JRowewAAAABJRU5ErkJgglBLAwQKAAAAAAAA&#10;ACEA5ZPzVbUGAAC1BgAAFAAAAGRycy9tZWRpYS9pbWFnZTQucG5niVBORw0KGgoAAAANSUhEUgAA&#10;AEIAAAA+CAYAAACftM1SAAAABmJLR0QA/wD/AP+gvaeTAAAACXBIWXMAAA7EAAAOxAGVKw4bAAAG&#10;VUlEQVR4nO1be0xTVxz+bl+w0jqwllGgq0V5ToGg4IhO53uajMXnIuJcfMy5mGmybFlmonOZyTKT&#10;ZS5mbvOROFTifG38oUFhPsLCFESKi05UKiCPgNDS8urrnv1BxkAL9D56jyb7kpPc9p7zna9ff79z&#10;z6NlCCGgCmfpdDByHzTZf9KUoaDZOQCg/fA6QPG/EegsegOMjKUtQ0a19947yfA2RcPzKBZ9NQk0&#10;pdA1wnZyhd9rCqBrhP3U8oFr26BrCqBnRN+9ePTemjzwurcqHX33J9KSQ88If6lgP72MghIAz5oR&#10;FMcJOka4HkxAb1X6U+/33JgCl9VMQRElI0YaGG100uPZM8JO5+nBSL7WcD0cj7/M1hHrTK4zQfVy&#10;vUSKANCIiEDmCxTSQ3ojAgl9CpMraVPD3WDELVMdQJhR605+FAtVTKMEqgBIHRG2U8sDMgEA7GeW&#10;BlnNEFAwItC60k6upEsNd1M0bsU+CjgiwBCkNsZAaWgOrrB+SBcR9tPLAjcBAAgD29klwRM0FNIZ&#10;wSfUJZxcSZManpYoVMc0AixH42UsUpsNUEa2BkfYoJ6C3QEAwHZmKXcTAICVwS5NeijQcWIliE8B&#10;udYZtF4e/7CJd9u2/e9DGd0kopqh8Dk1YBRehvTWTMS9xefhro3j9609z5CxUJmtiD+3SIbQ+PuY&#10;dDcRhp2fAzIfbWnSgWFh2LELk+4mIjTh3tDBsrs8E7WrCuB+MIGeQAmgHG9FXEEuNK8OHCoNTYWw&#10;zHKkVKVDt/aI5OKkwti8o3jFkj7YBGCkx2fHibdRv+lH+DpflEJf0CEb44Bp/2aMzT3u7/bI8whX&#10;nQkP846iq3RGsPRJgrDsMpiPrUbI8BtCIz8lQkx1SLj8Ogy7dgLy53AglbEw7PgCiVdnjmQCwGVm&#10;2VWWDevqY3DT2WXmDNXL9TAfWw3NjNJAqgc+b9BklyGlKn24HHumELHyFyRb0gI1AeC71mj/+R3U&#10;b9kH1qnl3jiIkIV1w7hvC3Rrj4BhOH0w/osuV20crLnH0X1tGj8CkaHOLIf5eC5CJ97n05z/lDok&#10;rhaJpTMQtX03QPOHHgxB1KdfIemP6XxN6GcRYxnuvDoT1ryj8DQYhZNxgDKmEeb8NdDOviSUSrz9&#10;CK89HPXv/STZXmP4krMwHdgIha5dDDrxN2ZuZ9xA780McUmfgHrKDSSVZ3IdEEeCuMtuX5cGfXdS&#10;ROX0h76/k0D6QsWkFNeIznOLxRboF2x3GDrPLRaTUlwjpDyLEPlYULwxgu1Rw6JvA9ujFodwFMi0&#10;TqS1RkIW2icKnRgkAIDO84skMwEAWKcWjqKFYtGJZwSNnweKmIripAbb+wIska1guzTCyThANsaB&#10;tDY9ZCq3YCox9MBRtFByEwCAdYyB48ICMajEMUJIWmjmlEA7t4R3e5GOBYUbwbpCYC/M4dyOCXEh&#10;9tttSCiej/iL82HcuxVMiIszj/23t0A8Ss7tnoBwIxwX53PelwhNuY2k61l4aeteMAwBwxBEfvgd&#10;kq5nITTlNicunz0cjuJ5nNr4gXAjuI7c+s37kVwxFerU6qfuqVOrkVwxFfoPvuemQXh6CHtqsG4V&#10;qiNbA9ryV4x7DNOh9QjPKQyI216Yg4frDsPXrhu1rlzXjrSWKDAKb0DcfiAsIpwlcwMyQTuvGMmW&#10;tIBNAIDwnEKkVKdCO6941Lq+dh2cv88JmNsPhBkxWkgyKjdivv4E8RcWQMXjRFsV3YT4ooWI2fMx&#10;GKVHkJZRwD81iEcJS1QLfB1j/d4PSahBXMEqqDMqBej7Dz2VGahdVQDXMH95UujbkNpsAMPv/IV/&#10;RDgvzR7WBN36Q0iuzBDNBABQZ1QiuTID4zYc9Hvf26aH88osvvT8jfAXivIIG+JOLcf4gxsgD+vm&#10;zT0c5GHdMB3YiLiTKyCPsD11X8Dkil9qEK+iPy0GjeiaWVdgzl8DlbGBrxhOcDcYYV2Tj65BUaDQ&#10;tyK1xcDr75OEEO6ls2QOqQDpL3IPafpyO2F9Ml5cQgrrlZOm3Z+RCrlnQI/j8iw+XPwE1OblkwoQ&#10;YjHWk65rWZIb8GTpupZFLMY6UgFCrO8elsYI1isnNyM6SM2bhcTr0FI34d/idWhJTc6v5KbuMWFZ&#10;JvhGOK68Rpr3fET9gw9XWr7ZRpxl07i2+wdazCRiZtoH1QAAAABJRU5ErkJgglBLAwQKAAAAAAAA&#10;ACEAlogGw68GAACvBgAAFAAAAGRycy9tZWRpYS9pbWFnZTUucG5niVBORw0KGgoAAAANSUhEUgAA&#10;AEEAAAA+CAYAAAB0g3ZRAAAABmJLR0QA/wD/AP+gvaeTAAAACXBIWXMAAA7EAAAOxAGVKw4bAAAG&#10;T0lEQVRogc1ba2wUVRT+Zna32wel9E1Ln8tuy25blgIBRYpYiBVBDaLYgkYBI0ENhsSoJCRG+YHE&#10;HwSTxmB4aLRSCUhUCI9IBSoopLT0QR+0lKWtLX3Q0m73vZ3rD4S0pbud197xS+bH7px77pdvzrn3&#10;zrl3QAiBold38RalOTCEECgGzhGCOn0zslsMYEMcStFgleoYADB0pgCenngMnX1WSRrKitB/ZC3g&#10;VaP/yKtK0lAuHTh3EKpj+sBZw8FOscJ8LwZskFsJKspFgvXcMnDWcAAANxwOa1m+UlSUE2Hg2Jox&#10;v++P+00RyqQDGVGhZvpdePtiHv2njunD7K4EMGovbTrKRIL1wtNjBAAAb18MhsvzlKCjjAi+Qn98&#10;ilAC/XQghEHtjH/g6Up47J4msRM57clgWI4mJfqRYLu8aEIBAMDTmQjb309QZqSACJOFvAIpQV+E&#10;+z+/POl9QhhKbADQFsFWMR/uO6l+bdyWNNgr51JiBIC2CHwXRJQXTnRF4JvvA8fW0EwJeiI4anPg&#10;ajbwsnXdzIDzRlaAGT0CPRGEjvoUZ4n/rwgUxwU6IjibDXDWZQtq46jNgZNn+kgEHRHEPlVK0UBH&#10;BLH5TWlc+K++x7Fgw+wB6cHTEwt7xXxRbe0V89G7fxM0cb0ys3qAEWs4GLWXIfb6WWh5/hTcbSkA&#10;p2zhlSpYDkHprTCcfo5FiLER2S16xH34JcAouAlBEwyHhB07kd00C8H6W2PrCdbzS9G6rgTerkTl&#10;CAYYmqR26EqLMOWpSw//Ghv+4UvPI6t2NiJe/JU6ORqY9spRmGrMowUAJpod1NH3oP/lJSR/tRWM&#10;1kWNYCDBhDiQsm8zdEfWQh058Nhtv+U1e7UZtwtL4WycFUiOAUVwdh10pYUIybrhy8T/bBBqrobx&#10;2jxEbzwoOzkaiN3yNYxXF/gTABBSaO3/6TW0bd6HkcEIOfgFFKrIAaQe2ITI1cf5mAurNrssabhd&#10;dFiJYihvTMkrR3rJegQlt/NtImxxpE2zILM8D9O37wLolsUnB8sh4dPPkFGWL0QAQMq+w1BZPiyv&#10;/+CzfE4TmqQOpJesR/iSi2KaS9t88fTG4s6GQxg8uVK8E4mYtvo4Uve/DXVUv1gX0t4VNLG90J9Y&#10;haQ928BQPlvAaF1ILn4PumNrpAgAyLkNZ6/KRWthKVw3M+Rx6AfBpvoHc39OrRzu5N2L9PRFoybh&#10;LuBVy+d0PDQemLvjoI68L5dHeV+dbZcWB1YAAPBoMHxpsZwe5RWBVoVY5rKbfOnAuYNQE9dDZUWp&#10;iuqHuTterlMt8kWCtSyf2pJ6pD8K1j+ekcudfCLQPnglY+rJkw5kRIWahC54e2OlO+MJdXw3Zncm&#10;ynGqRZ5IGC7PoyoAAHi74zH8pyyzhDwiKHTgSq4UlC4C4dhJT5/4gipiELHvFoMNs4lqPyDPqRbp&#10;ItiuLISnU3h1OuzJv2C8Pgcpxe/DWJWL0LmVgn14OpJgv7pAcLtxkC6C4JBkOUzfvguZF5dAm2YB&#10;AAQbmpF5eRHitu0R3L8MqShtdiCEQZ2uFW5LGi97TWIn0r5/A1Pzy3zaDJ5aAcub3/EeaIN0rci5&#10;NZOXrQ9IiwRHVS5vASJWnoSp2uxXAACIWHEKpmozwpf/zsuvu1UH+/U5vGx9QJoIfEKR0bqQtGcb&#10;9CdWQR3Tx8uvJqELhjMFmPHFJwCPpbHElBCfDoQwuGFsgKsp06eNNrMJutJChM65LpLfg4G3tegw&#10;3LfTfdoEGxuQVW8S24X4SHDWm/wKEP3WtzBemydJAAAIW3gFpqpcRBYd9s2lwQhHg1FsF+JF8BWC&#10;7NQhpP+4DmmHNkAlcv4fD1XEINJL1iP14EawoROfo5CwcBIvwkSdhi64ClNVLqL8PDWxYBiCmA2H&#10;YKyci5AJokvKuCDqg0pHs55UgIy6ONL+0W7CuTVUPugccWpJ29a94zgQ4rylE+NPXCSMjgJVXDcM&#10;ZwuQtPtjMBqP6KchBKzWheS9H2Dmby9ANarS3H9UXDSIehK1hpukAoQ0LT9L3N1xin7m6+qYQRrz&#10;LpAKEFKb0SjGh/BOnZYUci3URjo/30E4jlFUgIcX51WRjh07SWWojTjvJAttL3yd0LNvM7T6FkQs&#10;Oycq9AKJwdMFcLelIvadb4Q0+xfHuR78CskUiAAAAABJRU5ErkJgglBLAwQKAAAAAAAAACEAtJuv&#10;7qcGAACnBgAAFAAAAGRycy9tZWRpYS9pbWFnZTYucG5niVBORw0KGgoAAAANSUhEUgAAAEEAAAA+&#10;CAYAAAB0g3ZRAAAABmJLR0QA/wD/AP+gvaeTAAAACXBIWXMAAA7EAAAOxAGVKw4bAAAGR0lEQVRo&#10;gd1ba0wUVxT+Zp/AIoi8Ftdl2QXEBRQpVI0v2hqLjdU2khqgpq2m2tqk2jZNrE37p6mpTZpW26Q1&#10;2mjbWKCmmFb7kBhbqUqqBRFBoYK8dAUh64Kw7JvbH0YDyK47M3fvmH7J/NjZc8795ttz98y9ZwaE&#10;EEh63Pxys9QcOEIIJMOoW4UmYweyW9MhixiRioZMqoEBAEMnlsFzMxGDVYVS0pBWBNuh5wCfHLYf&#10;1kpJQ7rpQHxyNMT3w2eLAacZxlxrHGRqlxRUpMuEoeoC+GwxAABij8TQiWVSUZFOhIHKonGfbRM+&#10;M4Q004EQDo06Czw9SffOyWOtyOnVglN4WdORJhPsNQvHCQAAPmsshqoLpKAjjQj+Un/iFGEEaaZD&#10;Y0on3F2G+84rtL2YY9GBk42ypMM+E+y1+ZMKAADeXi3sNQsZM5JAhAelvARVgr0ID7rIgcNrQAjH&#10;iA0A1iI4GmfD1Zoe0MbdnYyRujxGjACwFiHYVGdcJR5OEWyVRSynBDsRnK3pcDZlB2Xr4mFLAexE&#10;4JviDKsEOxH4XtT/TgRXlwEjtfm8fJxN2XBemRkiRuPARoSBw2sE+THKBjYiCL0YRqVSAWtFMYhb&#10;CbkmNLu9PttU2M8IWw+M1OWh76tXoUzop8zqDnxDkeDULo44WtPQ9tTvcLWbgFFpN16ZQjYKlaET&#10;6VUrZAhLa0PWvxnQvrsDYLuElQ4cgXbbTmRfyUBYeuv4/YTh04vRXlIOz/UZ0hEMMZQ6C4zfP48p&#10;BdV3T41P/8jFp5F5cQ6mrjnMnBwLRK8+gsyGnLECAJNVB0WMDamVRUj+8jVw4Q5mBEMJTu2C/ovX&#10;kfrTs1DEWu/7OuD2mqMpG+3FFXBeygolx5AibFYLjBXFiMhp8GcSuBqEZzfB/M+jiNu0lzo5Foh7&#10;+WvMqs0PJADAZ6PVVlmEro377nWNHmbIom7DsG8jpq09FIw5v91md3cy2kvLYD+zSCi/kEOz4G8Y&#10;y0qhNnYE68Lv5kiV3I2M6gJo3/vw4bun4Ai02z9Cxl9L+Qhwx1No32Ho5GPoWHcQHotOWACKUCb1&#10;IOXgOkQ98YcQd3HNF681Fp0b9mPwyGrhQUQieuWvMBxYD2W84PWFuLWCItaKtJ+fgf7zLeAYP1vA&#10;qdyY8dmbSD26SowAAM023EhDDjqKK+BsmUUnYACoZ16BqaIYEbn1NMLR7UV6B6JxMbEPxK2iF3QC&#10;OKUHs3u0UMbeohWS7tLZfnZBSAUAAOJRwl5DtUTTFYFV04TyOPSmA/HJcTGpB97+eDoBA0AeY0PO&#10;zURwSg+NcPQyYfjUEiYCAIDPFoOhPx+nFY6eCKxb6hTHozMdyKgMjfpr8NyYLj5YkFAk9GFOTxKN&#10;p1roZIL97HymAgCAty8Bw6eW0AhFRwSJHriiNSXEi0AIB5vADpMschhxr+yBLHJYkD+lp1rEi+C4&#10;MBfuDiNvv4i8Opjrc2HYsxnm+lxE5NfyjuGx6GA/O5+33wSIF4F3SnIECW99ioyahQhLawMAhKW1&#10;IePMIiS+/Qnv8SlMRfHV4ZK5OehFkyKhDynfvojoFcf82gxWFaLzhe/g7UsIKqbK2IHZ7aagbP1A&#10;XCY4LmcGLcCU5ceR2ZATUAAAiC6sutMbWH48qLjuDiNG6nODsvUDcSIEk4qc0gPdzneQXlUIpbY3&#10;qLhKbS/Sj62A7uNtQBAPfIusEuKmw+W5F+BoyPH7vcrUDlN5CTTzzgkew35uHtpLyuEOkPJh5mZk&#10;Xc4UOoTwTHBdTQ0oQExJOTLrc0UJAACaeeeQWZ+LaaVlfm2czWY4ms1ChxAugr8UlGnsMOzfAFNZ&#10;KeRRtwXHHwt51G2kHFwHw4H1kGnsk9qIqBJ0RQjPrYe5Lg9x6w8IjusPHEcQ99I3MJ9/BOGTbKuJ&#10;+V8Q9EKlq1tPakHGHd1bdhOfU83khU6fU026t+66j4PzqklIPGGZMPY2WT7NitSjq6DfvZXZ22wy&#10;tQv6XW8g7ZenIR/TZb71o7BsEPRLNGU1kVoQ0rKkmrgs0yV9zddlmU5alp4ktSCkcWaLkBgCBr2h&#10;JXXhdnJt+w4y6pNJKsDdY9QrJ9ff/4Ccjxgmzi49X3/+9wn9ezdCqbNg6srfBKVeKDFY9STcXQbE&#10;b9rHx+0/mhoc7MA80usAAAAASUVORK5CYIJQSwMECgAAAAAAAAAhABlY/J65BgAAuQYAABQAAABk&#10;cnMvbWVkaWEvaW1hZ2U3LnBuZ4lQTkcNChoKAAAADUlIRFIAAABCAAAAPggGAAAAn7TNUgAAAAZi&#10;S0dEAP8A/wD/oL2nkwAAAAlwSFlzAAAOxAAADsQBlSsOGwAABllJREFUeJztW2tMk1cYfr62tEC5&#10;o4AFLVexEIsDh3M43DDiJcskXrahaMzcEnXLNn9sS7ZlyxazxP1xWTY1mSbGC2q8RP3hBYMbBjbF&#10;Mla8LlwqqOWiQGmrpbT9zn6gIFpLv6+n59uSPclJoOc7z3n68L7vuXyBI4RAUthqiiELc0BdeFlK&#10;GQopJwcA9O5eC07l/N8Ia9UCQOGWWoZM0tkHb06Dy6yBq2MKBlsypZQirRH9h1eM/Gw5ukxCJf8i&#10;I/qPLJdQiYRGDDZnwXFl+sjvDw0z4byVKpUc6Yx4MhpGPpMuKiQ0wsuXtkhnBCfJhsrZlo6rGa1e&#10;+6a3a6Gc0sFYkUQR4S0tRvqOLWWoZAQSGeEjBSSqE+xTw9muxdXUWz6fmX4nBcrku2wEDYN9RPhT&#10;EC3s04O9Eb7qw8gz7NODbWoM3Z6MK9p2gHC+H+QI9GYNQpK62AhjHRH9R5eNbwIAEI716sHYCAEh&#10;z3hzxS41hswaXEm5419EAICMh75zEkISeoIr7NFsLCYB8OiY7a8JAMDLYDleFjxBY8HOCDErAcPV&#10;g01quLoT0aQxA7xA4+Ue5HUlQTHhfnCEjYJNRFiOLRVuAgB45LCcWEJf0LNQoO/QmyBuBeSR9qDN&#10;cm/7BtFje7ZthGLiPYpqRkEI4BmIBhfi4oijORMti07D2ZYu7q/2XwbHQ5XVgsxTi2UIzWxB7t/Z&#10;mPT1N4CMl1oaO8g90Gz+Erk3dAjNaB1bLB/UF6KtvBJDbRnSCWQAVWYz0g6WQ13Q8PijsamgLqxH&#10;jnEG4tbsYS6OFeLX7YKuMf9JEwBfy2ffwbfRsX4HPAPRLPQFHfIYC7S/vIfY5Ue8dfveRzjbtTCt&#10;2o8HdUXB0scEEcUXkLZ3ta+7UN+rhErbjuyaucOFVO6hLjDoeFQQp54vGe9C2P+dpb2uCKaKfRiS&#10;7iWMICjT25BeuRLqWZf8edz/fUNEUR1y/pqB2PIDosWxQtzqvchpfMFfEwCxZ43ePWvQ8cFP4G2R&#10;wgcHEbIoK7TbNyBuZaXQoeIPXc7WjOFCemmWOALKUM/+A2n7V0GVZhIzXPyWWpXRiuzaOUj6/Dtp&#10;d6QyHpO++hbZF4rFmgDQOobbaubCVLEPrjspgZMJgHJKB9L2r0LEnNpAqegcsiLn1iCnSY+YZUep&#10;8PmD2LcOQWfMo2ECEIyLmev5DXA05tMlfQrqly4i+/eXwXHUxNM9dnvsERi8qaPK6Q2Oa7kgThVN&#10;SrpGDJxaDOIIo8rpDbwtEtazC2hS0jWC5bsIyhe79GoE/zAcxon3wD8Mp0M4DuTRA9D3JECmHKJB&#10;Ry8iBs4sZGYCMHzXaDs3nxYdPSP8ectNGxTnpJMavCMMxoQe8PaIwMkEQB7bj7zuRHAhrkCp6ESE&#10;taqUuQkA4OmPhbV6Hg0qOkYEUsGjSqsQUVItydxPIHAjeKcKlpNvCB7HhTkw+ef3kXV2AaaeK0XK&#10;1k3gRKwAluNlIO6A/8sgcCOs5+aDt0YJGhOmb4Lu8otI2LgNAMDJeCR+/AOm1RciVHdDEJenNx62&#10;X18TNMYLAjdC0CaKI0j48EdMqy9EWO61Z7rD84zQGWZiwvodgjRQSI/AVg1+SImmxG54LDHjPqtI&#10;6EHq7rWIXnTaL27LiSW4tW4XPL3xfnHrzRpw4i+YA4sI2/kSv0yIWngGOU16v00AgJglJ5DTpEfk&#10;vPELqbsnAfYLxX5ze0FgRoy3oeFUTqRs3YTMU4sRktgtmF+pMSOrqhTJWz4bd68Q4OZKfGoQVwiM&#10;SV3w9MV57Q/NuY60ypUIzzMGoG8UDxoKYCo/AGdzltd+RVIX9HeTwYm7NhQfEbbfXn2uCRPW74DO&#10;MJOaCQCgLmiA7s98xK/b5bXf3ZUEe+0csfTijfBWqeXxvcg4Xgbt9g2QhTlEcz8P8gg7Une+i/TD&#10;KyCPsfilyU+ISw3iVsCY2AVP32hFj5xXjdQ9a6DUmMWKEYSh25Nhqtg3pkgqkjqhNyeLusIjhAhv&#10;A9UlxAAy3BQu0rnlU8LznCiuQBrvlhPz5i+IQe4e0WOrLRLDJU5AW8VeYgAhRq2J2A0FzA14utkv&#10;ziLGlNvEAEJM7+xkYwTvlpPGmD7SXHaMuO1qyU143NwDUaT59ZOkMe4+GyOsNa+Qrq0fSf7Fn9c6&#10;v/+E2OpmCx33DwCJIxQvy0hgAAAAAElFTkSuQmCCUEsDBAoAAAAAAAAAIQD9qt3aqQYAAKkGAAAU&#10;AAAAZHJzL21lZGlhL2ltYWdlOC5wbmeJUE5HDQoaCgAAAA1JSERSAAAAQgAAAD4IBgAAAJ+0zVIA&#10;AAAGYktHRAD/AP8A/6C9p5MAAAAJcEhZcwAADsQAAA7EAZUrDhsAAAZJSURBVHic7Vp5TBRXHP5m&#10;ZtklsCtnF1mQU5RdK3iBSvGWtrZ/qLWtCppoaWNMm/T4o42NtTH2iP/0SNMaY7EmCtrDqkljD6pV&#10;S/EAxV3TYrTcx5YtdBd2UVhm5/UPKhUZYGd29k3a+CUvgXnvfe+bb3+/N++9GYYQAlXRWzUHwq1w&#10;GBadVVOGRs3BAQCdJcUQ+kPvG9Hz3QoIAyFqy2BVHb2/Pg3epmTw7Sb0Xc9UU4q6Rji/elL0bxVw&#10;34h/oJ4R/U3JuFWVM/T/bWs2+m5mqCVHPSNcIhGgYlSoZ4TYTYuZQwmMKgsqb2siriU1A4QZUfdg&#10;XTp0afW0JakTEc6ja0RNGKqjD3WMGCsFVJon6KfGgD0etoS2USMCAKY3JUOb1ExRlQoRMVZaDLWh&#10;HxUqGOHHTapgBN3UGHAYYYu3A8L4P8D0lknQJrZSUAWAdkS4vn7CLxOG2tIDXSOcXz7lf1u66UEv&#10;NfjOWFgn/gH4OP86MARZbQkIibcHV9gg6EWE89hq/00AAMLASS896BkhZx9BMT3opAbvjIItrgNE&#10;6pEcKyCr3YSQuI7gCLtrpGAPAABwHV8l3QQAEFi4jq9SXtBIaNB1ZC2IVwvO4AnaKI6PXpDf95Ot&#10;0BgdCqoZDp9bD1brZUhfXSpuPnYS/Ten+P2M/9+AFaBLr8PkkytY6NIaMK3WAtNb2wENr7Y0emAF&#10;mHbuwLRaM0In1w2fLG9dmYX6dUfQr97ZIRVo0+uQVlaI8NxLdy4NT4WwWVdgrpmJmOIS6uJoIWbT&#10;AVhqZt5tAjDW49N5dA2antsHnzOKhr6gg4voRtLeLYhe+7lY9djrCG/LJDRsPAjP2UXB0kcF4Q/9&#10;gtTSIuiSm0ZrMvZTQjupBVNOL/3vTqSsgPidb2LqmcVjmQBIWVn2XpyL+sIyeOvTlJAYdGhTGpFa&#10;WgR9XqU/zf1fN4TPvQjL1RmI3nBItjhaiFp/GJarM/w1AZC71/irrBBNW/dA6JkgvXMQweo9SPr4&#10;eURvPAiGkXRj8jdd/Y0paCgqRW9lnjwChRGWewlpZYXQpdfJ6S5/Sa1LacTUcwsR/8YugPPJ5gkY&#10;DMHE199BZkW+XBMGWZTYhnsq8tFQVApvc1LgZBIQktiK1IMbYVh8JlAqZTZZ+vwKmK3ZiBJfrAQF&#10;kWuOwmLNVsIEIBgHM9fnn0fvhXnKkt6DsDnVyLyUK3VCHAvKbruFvlDc/nWaopxi6Ks1g/SFKkmp&#10;rBE95QUQ3AZFOcUg9Iaj+9sVSlIqawTNdxEKj6XcHCF4tbAZHfB1RyhDOA5YgxvZDiPY0D5F6JQg&#10;AQC4f1xOzQQAENwG9Hz/iFJ0yhmhxgceCo6pTGqQgRBY4zqoH+JwEd3IchjBar2BUikTEe6flqhy&#10;kuXrjoC7vEAJKmWMCCRE9UtOw7DslCpj34XAjSC8Bq5jqyX3Y3T9SHzvFUw5tRwZ5QVI/OAlMDJC&#10;3HVipby3aMMRuBHus4vAd8ZK6hNqrkXmxbmIe/l9MAwBwxDEvfghMqtyEGr5TRKXzxmFnlPLJPUR&#10;QeBGSA3N2C17Ya6eg7Bs64i6sCwbzFU5eGDrnqBqEEFgTw3i42AztYN3GMdty8V0IeXTZxG56rhf&#10;3K4TK9FYXAJfV8y4bTWxnciyx4ORf8AcWER4KvL9MsGw9DQs1my/TQCAyJUnYLFl+TWR8p2xcJ9Z&#10;7De3CAIzYryQZEIGkPDuNmSUF0Cb0CaZX2tqR8YPDyNh92tgQgYC0jIO5KcGEVhcS2zFgD1etF43&#10;+XeklhUiPKcqAH3/ovfybDSsPzzqe1mN0TGYHqwgh15+RPRW5o1qQsymAzDXzFTMBAAIn30Z5iuz&#10;EPPMftF63mGE59xCufTyjRALRS7ShdQj65Dy2WZweuU/POH0HqSUFCPti6fBRbpGapLw+eI9kJca&#10;RGBhS2wBbzcNXdPnVyC1tIjax+Te5iQ0bDgEz88Lhq5pjB3IsptkpQchRHpxn59HqkEGC8eTtp07&#10;iMBzsrgCKQLPkfZd20k1xw/p6Tm3QA6XPAGNW/aQahBiNbURd+V86gaI/TDWhFZSDUIaNu+nY4Qg&#10;MKQm5k9y49GThO+eoLoJdwrfPYHcePwbUhPdRQSBCb4R7gu5pP3tbarf+GjFvvtV0lORJ7Xf39ia&#10;KQfM+NKWAAAAAElFTkSuQmCCUEsDBAoAAAAAAAAAIQBwmjkzsAYAALAGAAAUAAAAZHJzL21lZGlh&#10;L2ltYWdlOS5wbmeJUE5HDQoaCgAAAA1JSERSAAAAQgAAAD4IBgAAAJ+0zVIAAAAGYktHRAD/AP8A&#10;/6C9p5MAAAAJcEhZcwAADsQAAA7EAZUrDhsAAAZQSURBVHic7Vp5TBRXHP5md9lF2C1yiLKuXCKX&#10;ZRUPjKIUW4zSxB4ebUA0atRWk7aJjUnbtCSaNm3TI2mbaDyipiKkXq1tWku8D9qCWK4eCsqhyFZE&#10;WHY59pzXP6gIMoWd2bdvbNIvecnuzLzvffPN7/fmHcMRQiArrJfSwSnd0M7+RU4ZKjkbBwDc27sW&#10;+N8IwFK8CFDwcstQyNq67WoinC16OJsNsNXGyylFXiM6Di9/8PvIMhmVPEpGDPgtA+QzwlY3Cb01&#10;Kf3/eyunwnY9Ti458hkhFAHmo0tlUAJAViME+gQZ+wl5jLDXx6K3InXI8Z7yGbA3RrMXJJcRw3WM&#10;MkWFTEYMc7NmeYzgmM817E1R+C26cdhrUpqioI68yUZQH9hHhCdPvOPYEgZKBoG9EZ4MnGToJ9im&#10;huPWBNRENQGEG/HalGYD1ONvM1AFgHVEdBxd6pEJAGBmmx6MjRAR8ozTg11qOFr0qDE0exwR4AiM&#10;LXr4jfvLt8L6wC4izCLSAgBAOJi/ft53ggaDnRFSQp1herBJDeedsajWtwC8SOMVPIymCPiFt/pG&#10;2ICWfN0AgH/eAGJNAABeAfM3z9EXNBQqtB9aDuJWQqnt9lkrd3e87EXdjfCLMFFUMxhuqw6cysmR&#10;3muTUPf0CTgaYqQ9tf8yFDw0E28g7odsBfzj6/B4bTwi3tn2KCyrs4OCh35rPiZfTYR/3I3BnWV3&#10;WRrqcwrhqJ8on0AGUMfVIbYoF4Ezyu8fGpwKgWllSK5MRcjKA8zFsULomn1Irpg20ARguNdne1EO&#10;bm7cAXdnEAt9PocyqBORuzYg5IVDQqeHH0fYG6PRsOIgun+a4yt9TKCddxExBXnDLfYM/5bQRDci&#10;4UIGIvK3AUo3dYE+h9IN/bZ8xJ+dP9KKl+cjy65Lc9GQVwBHUxQNiT6HOroRMYW50M7+2ZPLPR83&#10;aOdeQnLVFAS/+JVkcawQsuIgkiunemoCIHWu0bZ/NW698gX4Lq34yj6EQmdF5PZNCM0rEFtV+qTL&#10;dj0ODbmF6Lk8UxoBZQTOKkVMYS40sfVSqksfUvvHXUdiSTrGvfGBvCNSBY9xb7+LhIvzpJoA0JqG&#10;W8/OR8OqL+FsNnhPJgJ+E24hpiAPuowL3lLRW49wtYegaf1uZouuwcsPI3LnS1AFd9Cgo78w88e0&#10;XwU3eGkiYOZlJJbOAsdRE0932u3u0sJ2NZEqpxBsfyaB2DU0KekaYTmRDdI7iiqnEPguLTpPZNOk&#10;pGsEy++gKLdFr4/gewJQNeYu+J4AOoQjQKGzYsrdMVBo7FToaJAAADp/XMTMBADgrTpYihfSoqNn&#10;hBxfulBsk05q8Db/vrRgPPdQBnXC2BoOhdrhLRWdiLAUL5RlAubuDIL15AIaVHSM8CZEdVmnoM08&#10;K0vbA+C9EbxdA/O3z4iux/nbMOGz1xB/cgHiT2fB8Mnr4PyconnMx58FcfqJrvcQvDfCeioLvOUx&#10;UXX8J/+OpLI0hL/6OQCAU/AYu/lTJJbOgibhmigud0cwLKefElVHAN4bITY0x2zajqTyGRiVUjPk&#10;XEBqBZKuTEfYhl0+1SAA794avEON6rF34DaPHvFaVVgbovauxejF33nE3XFsCZrW7YG7I9gjbqMp&#10;ApzK5RG3ALyLCOuZJz0yQbfgJJKrjR6bAADBS44hudoIbea5Ea91tYXBei7TY24BeGfESCHJqR0Y&#10;/9EWTCpeKGlHW21oRvypLIx//01ghKftZXpITw3i9ENVhAnue6GC5zUJ1xBblIOA1Aov9D1Ad1ka&#10;GnILYb8hvC+rCm+FsUUPTtr+i/SIsJ5/4l9NCFu3B0lXplMzAejbl02qSEXo6v2C512t4ei6kCGV&#10;XroRQtNgZUg7Yo8sQ9Tu9VAG0v/wRKmzInrfGsQU5UAZ1DlUk/T0kJYaxKVCdYQJrraw/mPazHOI&#10;ObASakOzVDGiYG+K6tuXLUnvP6YKvwOjSQ9Owqo6IUR8sZyZT8pB+orSSVree4vwboUkLm8K71SR&#10;21vzSTnn7tdjOZ8hhUuagPpV+0k5CKky3CRdpWnMDXi4WEvmkEp9MykHIQ1r9rIxgncpSUXIPVK7&#10;+DhxWbWym3C/uMxBpDb7e1IR2kZ4nvO9EZaL6cT08WbZb1zwIfEcMX24hVhLZout+zcOdiJaCpt/&#10;FwAAAABJRU5ErkJgglBLAwQKAAAAAAAAACEAbM/g3cgGAADIBgAAFQAAAGRycy9tZWRpYS9pbWFn&#10;ZTEwLnBuZ4lQTkcNChoKAAAADUlIRFIAAABBAAAAPggGAAAAdIN2UQAAAAZiS0dEAP8A/wD/oL2n&#10;kwAAAAlwSFlzAAAOxAAADsQBlSsOGwAABmhJREFUaIHVW1tMFFcY/mb2wmUF5Log92WBXVCgYLUa&#10;rdVq1GhMo1FpK7a21VZ98EETXxp7SR9qqg8mNbba1lZqRVtNYzTaaiVGotUC5WZXRFgQQRbRRdhl&#10;73v6YLQC7jq3PZN+yTzszDn/+ebb///Pmf/MgBACWQ/Ll5vk5sAQQiAb/I4ItOS2obA1HwqNXS4a&#10;rFwDAwCGflsIj0WLobOL5KQhrwgPjq0EvEpYf14pJw35wsHvVqMxfgB+WxRYjR3F9+PBhrnkoCKf&#10;Jwz/8Sr8tigAgN+uwdC5BXJRkU8E6/EVo34PnlguExOZwoH4FGhK7oN3IOHJOUXcAxT3JYNReWjT&#10;kccThi/OGSUAAPgexGH44hw56MgjwuCYUHiMsSFCCfTDgRAGzak98NxNGXdNqbWgqCcVjMJHkxJ9&#10;T7BfnvlMAQDAa9HCdnkmZUYyiPA8lw8UKiEE/XBozuqEuysz4HVVejemdGWCYagRo+sJ9tqpQQUA&#10;AE93Okb+epESIwC0ReDq6pRnCboiWDmuCgdPLAchTIjZPAE9ERwtk+G6mcepreuWHo7mKSFm9AT0&#10;RODr4hRnCXoi8L0pinmBjgjOtlze7u28Xghna36IGI0CHRGEujYlb6AjgtCboZQXlLhftRrwqKCI&#10;Hg7JCJ7+RIzUThXUd6S+FPf2r4dK2y8xq0fw2TVgFF6GONt1aFt4Fq72HIDIW3ilCtYPdcZt6M8s&#10;YhGm60BhqwHJOz4FWL/c1CiBQLvtC0xuy0WEoXX0A5Ttygx0lB+B53bw9f3/GcqUXugOr0HU3OrH&#10;p8Y/RfoexqBrw35Yj62izS/kiFl6ClkH10GZMPD06fE5QBHzELqjq5F5YD3YyBFqBEMJRu1G+p4t&#10;yDm5bKwAwPPqCQ6TEebyKjiaikLJMaQIy2+FrqockSUNgZoEnw0ijCYYrk5H4ua9kpOjgfh1B2Gs&#10;KwsmAMCnsjR4chk63/kOvvvxUvALKdjoIWR+/T7iyqu4NOdXXnPfSYN5zY+wybM/wAmR065Bd+R1&#10;hOk6uHbhtzhSp91B3oV5SPnkI4BuWfz5YAi023fCUDOLjwCPegottNpqZsH85mG4b2cIMyAhlMl9&#10;yK6sQPT880K6i6s2e62x6HrvGzk3UxG96CyyfngLqiTBzxfinhWUsVbkHF+BjH0bwUQ4RNniC0bl&#10;QdrurdCfXiJGAEDKfQdHy2R0lFfBeb1QGoNBEKa/heyqcmjK6qQwJ+3mi9c6EY1J/YBXJZ3RsVB6&#10;UdSbAlXiuJWfUEj76Gy79HJoBQAArxL2K5LuV0orAq3iqMSJWLpw8LvVaNJa4BucKI3BIFDEWlFs&#10;0Ur1Vot0njBcPZeKAADgs8ZiuHquVOakE4H2WkHC0JMmHIhPgaZJvfD2J4k3xhHKpH4U3U0BI74k&#10;KI0n2GpmURUAALz9SbBdmi2FKWlEkOmFK6nGFS8C8bOC8wGrsSPhg6/ARg8J6i/RFr54EezXpsHT&#10;k8q7X8QLf8NYX4rMfRtR0FACzfSrvG14elJhvzqdd78xEC+CkK2ypC17YPjzJYTn3QQAhGWbkX9p&#10;NrTbdwI831WSYKtO3OxACIOWnHa4zdmc2isTBpD1/duIWXI6YJuh8/NhrqiEty+Zk021rgNT2nM4&#10;tQ0AcZ7gaCjhLEDUvAswNhYHFQAAouefR0FjMaIXn+Fk192hw0hDCae2ASBOBE7ZWenFpM8+RO65&#10;BVBP6uVkV5XUD/2ppUjbvZXT0ljkLCEuHK4bTXDeMAS8rs7qRPZPb2DCjCuCx7DXlcFcXgXXLX3A&#10;NuFGEwr/KRA6hHBPcJiMQQWIXXUMBQ0logQAAE1ZHYz1pYirqAzYxmkywmEyCh1CuAiBsjIbOYKM&#10;/RugO7oaipiHgu0/DUXUMLIPrUXWobVgJ9h48eEA4SI8Kw4jippgqJ2KxPUHBNsNhviKShjrSxH5&#10;jLKamLwg6INKZ7uO1IKMOro27SU+RziVDzp9LjXp3rprHAdnu06IPWGe8LTqilgrcn59DRl7N4MN&#10;dwr+N/iAVbuRtmsb9GcWQxH/X63R+oswbxD0T7QYTKQWhJhm1hBXd5qsn/m67yaTG69Uk1oQ0px3&#10;Q4gN/oO6utNIvcZGurd/TvxehawCPD78Ppb07PiY1EXaibMrnW9//uuEe9++C5XWgolLTwlyvVBi&#10;6PcFcHVmIXEDr8T8L1YGJYEXEdqBAAAAAElFTkSuQmCCUEsDBAoAAAAAAAAAIQBfxPKkxQYAAMUG&#10;AAAVAAAAZHJzL21lZGlhL2ltYWdlMTEucG5niVBORw0KGgoAAAANSUhEUgAAAEEAAAA+CAYAAAB0&#10;g3ZRAAAABmJLR0QA/wD/AP+gvaeTAAAACXBIWXMAAA7EAAAOxAGVKw4bAAAGZUlEQVRoge1ba2xT&#10;ZRh+zmm7dne27tKxS9euYysbDJguikzmlYUoESZxXBVFUIzBiNEY0UQlJhpJMJgZEEW5TmVg0OCI&#10;F0AumrkNxoYMxroVN3dhtRttt94/f8CAXVpOT0+/4w+f5PzoOe/3fk+evu95v9sBIQSiXj0frxGb&#10;A0MIgWjwDoWjKbsF+RcngY0YFIsGK1bHAICB6lK4epIxcHiOmDTEFcH89ULALYX5m4Vi0hAvHbzO&#10;MDQo++C1RoONsqKgLwGs3CEGFfEiwfLTg/BaowEAXmsULD8/IBYV8UQwV5X5/U0R4qQDcUvRoOqG&#10;x6S8cU+iNKGgWwVG6qZNR5xIsBybPUIAAPCYlLAcmy0GHXFE6PcR+v37F1BmAkCMdCBeFmdTO+Hu&#10;Vo15JkvpwpSONDCslyYl+pFgOzVzXAEAwNWVAttvd1NmJIIIt6sCIlQJ+unQqDbCeTnD5/MwtRH5&#10;bRowDDVidCPB9sedfgUAAKdRjcG6QkqMANAWgWuo+6oeIQJdEbiWQHNVGQhhQszmBuiJMNQ4BY6W&#10;bE62jpZs2JvyQ8zoBuiJEOhbn2KV+F8E0BLBfnFSwOFtb8qH/eKkEDEaAToi8P1XKUUDHRH4ljxK&#10;pVIK055FIA45JNHWkPTg6k3kPfgZrCtE7yfPQZbYJzCra/BcjQarsDNkqCULl0oPw9GmAbziLrxS&#10;BeuFXGuA7odSFgpdK/Iu5ED1+nsA3SmseGAIVG9sQF5zLhS61pETKMvxYrQt3gNXR5p4BEMMWfpf&#10;0Oxeguji48O3xs4i3eY4GJ/5DP0H5tPmF3JMmH8A6m0rIY3/59bbY98B0jgzsvYvQEbFGjAKOzWC&#10;oQSjsCOjYg20VWWjBQBut54w1JQPwxNfwf7n5FByDCkUeeegrSxHeH6TLxP/1SA8vwn62juQsGqr&#10;4ORoIGHVVuhrivwJAASysmTe9ziMz34KT/8EIfiFFJIJ/VBvW4m4siou5oEtrzmMarQt3gPbqZl8&#10;+YUckfechGb3EsjVRq5NAhscydVG5Px6L1TrN/z3xhQMQcqb7yLnaEkgAlxryXeh1XK0BG1Ld8HV&#10;mcrPgYCQpXZCs2spokuO8mke3Gqz26RE+4rtGPjuUf5OgkTsvIPI/PxpSJUmvi6CmytIlSboDs5D&#10;+kdrwVA+W8DIHUjf/CKyvn0sGAEAIfcdBhsK0FZeCXtzrjAO/UCR2wxNZTkiChqEcCfs5ovbFI8G&#10;VQ/glgrndDRkLkztToYs3iyUR2GnztYTxaEVAABcMthOzhLSo7Ai0FocFXjFSbh08DrDcDapF56B&#10;WGEc+oEkzoyCnmQwMpcQ7oSLBMsv91MRAAA85jhYjtwnlDvhRKC8fyhk6gmTDsQtxdmULrj7EoJ3&#10;xhHSpF5M7UoR4lSLMJFgPV5MVQAAcPcmwXpCkCohjAhinUEUKAWDF4F4Wd7rkWzMVSQ+XwE2it+e&#10;h3n/AiG28IMXwfb7XXD9PTHgdhFFNZh8ejoyKl6Avn4GIgrrAvbh6kjDYE1RwO1GIXgRAk4FhiD5&#10;1Q+Qe2IW5FoDAECR3YKcUzORvG5j6Psfj1Ew1YEQBk1aA5ztmZzspapuaHYsR8xDP/q0GaguRfuT&#10;X8Ldm8TJZ5jWgCmtWZxsfSC4SBisn8FZgJjSakxuKPArAADEXreLvo3dMJwGLQbPTONk6wPBicDl&#10;7czIXEj78BXoDs2FLKmXk1+ZqhvZ1aVIff81gMOB7yBTgn86EMLgXG4zHH4OUsh1l6CpLEckj5fe&#10;MGw1RTAs2gunQevTRqE/jzz+eyP8I8F+Ls+vAPFLd0F/enpQAgBA5PUqErdor28u5/UYOq/n2wV/&#10;EXyFIBtlReaO5dDsXAYJz/o/GpKYq9DsXgL19hVgI23j2gQxcOIvwnhnEiMK66CvnwHlsp28/foC&#10;wxAkPPUF9HWFCJ92ZszzYN4LvD6oHGrRkVqQmxfjJZdf3kg8jjAqH3R67HJyee2mkRxAiL1Vy8cf&#10;v0i4NfSkiVegOzQX6RvXgQ1z8v43AgErdyB900vQff8IJPE3V5rN+/hFA69/ojH7AqkFIc0lR4iz&#10;SyXqZ76OzomkufgYqQUhjTnNfHwE3qm9PYPUR9hIx1tvE6+XEVWA4cvrlpCO9e+QuggbsRvTA20f&#10;+DjhypbVCNMYEPswtxEdTQxUz4HTmInE1VsCafYvsQ4phIJ5aWMAAAAASUVORK5CYIJQSwMECgAA&#10;AAAAAAAhAGOrYtqyBgAAsgYAABUAAABkcnMvbWVkaWEvaW1hZ2UxMi5wbmeJUE5HDQoaCgAAAA1J&#10;SERSAAAAQgAAAD4IBgAAAJ+0zVIAAAAGYktHRAD/AP8A/6C9p5MAAAAJcEhZcwAADsQAAA7EAZUr&#10;DhsAAAZSSURBVHic7VtrTFNnGH7OaWkZpSAFgVIutgNtcYIyhHhBx3Re9mMOdc4hcxfd4pYlW7Zk&#10;t7jo4uLijy1bsqhx02wOUTeVuSwa3RgOxYl23EwmUQRBChOBFgoK5fR8+9HIZLbQc/r1HH/4JCeh&#10;53zf8z19eN/zXV5gCCGQFf3nckGGQ6DNOyOnDKWcgwMAuvesA3GzD4zoPb4E4Fm5ZcgrYPBKGobb&#10;kjDcbsBgg1lOKfIaYT+00uvPMkBeIxwPjACGmky4VZ018vl2XSYGr6TJJUc+I7xFgOPwChmUALjf&#10;jLD/+IwMSgAAjCwLKldrMi6mtHh99sjVh6E2NUmsSKaIGOvFaJcnPe5DI+SZPaRPDVdbIi4mtwKE&#10;8dlmWksKVMmtEqqSISLsh1eMacJIG2khvREOP0JfhtlD2tQY7tCjPrHNr03WtOtJUCW2SaAKgNQR&#10;YT+y3O+dpuPI8iCrGQWJjRAQ8hLPHtKlxnBnLOr1Hf6fPTAEGTYDQvQdwRXmgXQR4RCQFgAAwsBe&#10;WhA8QaMhnRFiQt2fGYYSpEkNrjsadfH/AJzAo0GWR0aHHiGxncERdtdIwR4AAOAoLRBuAgDwrKdv&#10;8KFEz8FVIJwSighn0Ebp3P666L43d2xASEI7RTWj4XaGg1FyDBm8asKVpccx1Jh6P5wmSwuWh9rU&#10;hNRjS1moTU2Y2mBGwpaNgMIttzTpwPLQb96MqQ1mhKY1jn5Z3qrOQtPqAxiS7+xQEqhMV2HaXwhN&#10;zvk7t0anQlhWNSw1MxD98h7JxUkF3dq9SK+dcbcJwFjTp/3QSrS8ugtue5QU+oIONqIPKTs3QPfc&#10;fm+Px15HuK4nobmoGP0V84KlTxJoZp+Fcd8aqCdd89Vk7FlClXQdk8vzkbDlI0DJ0dYXfLA89Js+&#10;xpQ/5o9lAiBkZTlQlYumwhK4mkwUFAYfqpQWGIuLED7Xryq7/+sGTW4V0munQ1dULFqcVIhafQCW&#10;2un+mgCI3Wv0lBSi5bUd4PsihHcOItjwfiR/9QZ0a/eCYQR9MfGbrqFmI5rX7MPAn7PEEVBG2MwL&#10;MJYUIjS1UUx38UtqtbEZUyrmIX7jJ/KuSBmC+A8+hblyjlgTPCw0tuHO03m4VlQMV2ty4GQCEGKw&#10;wfj989DmlwdKRWeTpc07DUtdJqJW/UCFzx9MKChFel0mDROAYBzMXMqpwq0LOXRJ/4ewbCvM53OE&#10;vhDHAt1tN3/7IQz+PZUqpzcMXrKADIbSpKRrRN+JxeAHNFQ5vYEf0KD3+FKalHSNkLIWQXkseu8I&#10;fkiNuok3wTu1dAjHAat1IvPmRLDqISp0NEgAAH0nF0lmAgDwTi36TiymRUfPCDn+wIPimHRSg3ep&#10;UB/bCXdvZOBkAqCI7EVGZyxYlStQKjoR4SxbILkJAODujYTz1ydoUNExIpAQDZ9/Ctr832UZ+y4E&#10;bgQZDoHjp6cF92NULiR+9g4mlz+OtLKFSPziLTAiQtzx81MgYqpooxG4Ec7yfLh7dIL6hJobYK7K&#10;Rdzbn4NhCBiGIO7NL2E+n4NQyyVBXO4eHfrKFgjq4wWBGyE0NGNe+RqWvx5F2PTae56FZdbBYs1G&#10;zIadgjgpVM0DmzUIp0S9vgNcV8y4bRW6HqR8sx5RBaV+cTuOLsO1dbvh7o4et60ypgsZHXow4g+Y&#10;A4sIZ8U8v0zQ5pcjvT7DbxMAYMKyo55t9oKycdtyXTFwnnrMb24vCMyI8UKSCRlGwtYPkfbbQqgM&#10;NsH8KoMNaScXwbDtvXHLCQHOHuJTg7gVqDfYwN2I8/pcndoIY0khNDMvBKDvPwxYs9FcWOKzLquM&#10;7fSkB8uLoRcfEf1n5vo0IfqF72CpmUHNBADQZFthqc7yWZflOmMDqciJN8JbKCoie2E8sBqTvn0R&#10;ivB+0dy+oAjvx6Td62A8+CwUExx+afIT4lKD8CzqE2zgbsSP3NPMqfTUF338HwZtuFqTPXXZ03kj&#10;95RxN5DRniAqPQghwi/nmTnECuK5FByxbd5EeE4hiiuQi+cUpH3LRmJluRE9fRV5YrjECWhev4tY&#10;QUhdgo04K2dLbsA9v5izs0itoY1YQUjzS7ulMYJ3s6QmuotcXnKMcI5I2U24c3G9EeTyk7+QGl03&#10;4Xkm+EY4z+WQ9q3vy/7FfV3t294lzspZQvv9C0BwJAexQvIXAAAAAElFTkSuQmCCUEsDBBQABgAI&#10;AAAAIQC7pRX+4QAAAAkBAAAPAAAAZHJzL2Rvd25yZXYueG1sTI9BT8MwDIXvSPyHyEjcWNoVulGa&#10;TtMEnKZJbEiIm9d4bbUmqZqs7f495gQ32+/p+Xv5ajKtGKj3jbMK4lkEgmzpdGMrBZ+Ht4clCB/Q&#10;amydJQVX8rAqbm9yzLQb7QcN+1AJDrE+QwV1CF0mpS9rMuhnriPL2sn1BgOvfSV1jyOHm1bOoyiV&#10;BhvLH2rsaFNTed5fjIL3Ecd1Er8O2/Npc/0+PO2+tjEpdX83rV9ABJrCnxl+8RkdCmY6uovVXrQK&#10;FnOuEhQkSQqC9UW65MNRweMzD7LI5f8GxQ8AAAD//wMAUEsDBBQABgAIAAAAIQB9FATdBwEAANMG&#10;AAAZAAAAZHJzL19yZWxzL2Uyb0RvYy54bWwucmVsc7zVTWrDMBAF4H2hdzCzr2U5iZOUyNmUQrYl&#10;PYCwx7KI9YOklub2FZRCA0HdzVISevPxFtLh+GWW6hND1M4K4HUDFdrBjdoqAe/n16cdVDFJO8rF&#10;WRRwxQjH/vHh8IaLTPlSnLWPVU6xUcCckn9mLA4zGhlr59Hmk8kFI1NeBsW8HC5SIWubpmPhbwb0&#10;N5nVaRQQTmOef776PPn/bDdNesAXN3wYtOnOCKZNnp0DZVCYBBgctfzZ3NXeKmD3DSsaw6pk2NIY&#10;tiUDb2kQvC0piBBFAycqotRDR2PoSgZOVQQvKTY0TWxKBp5fToqHijclxZoGsS4Z9jSG/a+B3XxF&#10;/TcAAAD//wMAUEsBAi0AFAAGAAgAAAAhALGCZ7YKAQAAEwIAABMAAAAAAAAAAAAAAAAAAAAAAFtD&#10;b250ZW50X1R5cGVzXS54bWxQSwECLQAUAAYACAAAACEAOP0h/9YAAACUAQAACwAAAAAAAAAAAAAA&#10;AAA7AQAAX3JlbHMvLnJlbHNQSwECLQAUAAYACAAAACEAxhuKEIYEAACbJAAADgAAAAAAAAAAAAAA&#10;AAA6AgAAZHJzL2Uyb0RvYy54bWxQSwECLQAKAAAAAAAAACEAH+raB9wGAADcBgAAFAAAAAAAAAAA&#10;AAAAAADsBgAAZHJzL21lZGlhL2ltYWdlMS5wbmdQSwECLQAKAAAAAAAAACEAlkIm08oGAADKBgAA&#10;FAAAAAAAAAAAAAAAAAD6DQAAZHJzL21lZGlhL2ltYWdlMi5wbmdQSwECLQAKAAAAAAAAACEAIJCe&#10;naIGAACiBgAAFAAAAAAAAAAAAAAAAAD2FAAAZHJzL21lZGlhL2ltYWdlMy5wbmdQSwECLQAKAAAA&#10;AAAAACEA5ZPzVbUGAAC1BgAAFAAAAAAAAAAAAAAAAADKGwAAZHJzL21lZGlhL2ltYWdlNC5wbmdQ&#10;SwECLQAKAAAAAAAAACEAlogGw68GAACvBgAAFAAAAAAAAAAAAAAAAACxIgAAZHJzL21lZGlhL2lt&#10;YWdlNS5wbmdQSwECLQAKAAAAAAAAACEAtJuv7qcGAACnBgAAFAAAAAAAAAAAAAAAAACSKQAAZHJz&#10;L21lZGlhL2ltYWdlNi5wbmdQSwECLQAKAAAAAAAAACEAGVj8nrkGAAC5BgAAFAAAAAAAAAAAAAAA&#10;AABrMAAAZHJzL21lZGlhL2ltYWdlNy5wbmdQSwECLQAKAAAAAAAAACEA/ard2qkGAACpBgAAFAAA&#10;AAAAAAAAAAAAAABWNwAAZHJzL21lZGlhL2ltYWdlOC5wbmdQSwECLQAKAAAAAAAAACEAcJo5M7AG&#10;AACwBgAAFAAAAAAAAAAAAAAAAAAxPgAAZHJzL21lZGlhL2ltYWdlOS5wbmdQSwECLQAKAAAAAAAA&#10;ACEAbM/g3cgGAADIBgAAFQAAAAAAAAAAAAAAAAATRQAAZHJzL21lZGlhL2ltYWdlMTAucG5nUEsB&#10;Ai0ACgAAAAAAAAAhAF/E8qTFBgAAxQYAABUAAAAAAAAAAAAAAAAADkwAAGRycy9tZWRpYS9pbWFn&#10;ZTExLnBuZ1BLAQItAAoAAAAAAAAAIQBjq2LasgYAALIGAAAVAAAAAAAAAAAAAAAAAAZTAABkcnMv&#10;bWVkaWEvaW1hZ2UxMi5wbmdQSwECLQAUAAYACAAAACEAu6UV/uEAAAAJAQAADwAAAAAAAAAAAAAA&#10;AADrWQAAZHJzL2Rvd25yZXYueG1sUEsBAi0AFAAGAAgAAAAhAH0UBN0HAQAA0wYAABkAAAAAAAAA&#10;AAAAAAAA+VoAAGRycy9fcmVscy9lMm9Eb2MueG1sLnJlbHNQSwUGAAAAABEAEQBVBAAAN1wAAAAA&#10;">
                <v:rect id="Rectangle 15" o:spid="_x0000_s1027" style="position:absolute;left:720;top:336;width:6960;height:4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Mu/wAAAANoAAAAPAAAAZHJzL2Rvd25yZXYueG1sRE/LisIw&#10;FN0L8w/hDriRMXUKItW0yMDgKPgY9QMuzbUtNje1iVr/3iwEl4fznmWdqcWNWldZVjAaRiCIc6sr&#10;LhQcD79fExDOI2usLZOCBznI0o/eDBNt7/xPt70vRAhhl6CC0vsmkdLlJRl0Q9sQB+5kW4M+wLaQ&#10;usV7CDe1/I6isTRYcWgosaGfkvLz/moU8Gq7WYwHcTO5LGS0lsvYVLtYqf5nN5+C8NT5t/jl/tMK&#10;wtZwJdwAmT4BAAD//wMAUEsBAi0AFAAGAAgAAAAhANvh9svuAAAAhQEAABMAAAAAAAAAAAAAAAAA&#10;AAAAAFtDb250ZW50X1R5cGVzXS54bWxQSwECLQAUAAYACAAAACEAWvQsW78AAAAVAQAACwAAAAAA&#10;AAAAAAAAAAAfAQAAX3JlbHMvLnJlbHNQSwECLQAUAAYACAAAACEAxNjLv8AAAADaAAAADwAAAAAA&#10;AAAAAAAAAAAHAgAAZHJzL2Rvd25yZXYueG1sUEsFBgAAAAADAAMAtwAAAPQCAAAAAA==&#10;" fillcolor="#03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3954;top:851;width:491;height: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kTxgAAANsAAAAPAAAAZHJzL2Rvd25yZXYueG1sRI9Pa8JA&#10;EMXvBb/DMkJvdWORUlJXKaJQrIf6B6G3ITsmsdnZJbua2E/fORS8zfDevPeb6bx3jbpSG2vPBsaj&#10;DBRx4W3NpYHDfvX0CiomZIuNZzJwowjz2eBhirn1HW/pukulkhCOORqoUgq51rGoyGEc+UAs2sm3&#10;DpOsbalti52Eu0Y/Z9mLdlizNFQYaFFR8bO7OAP7r/C5XffnetN9T+L6F5dHHzJjHof9+xuoRH26&#10;m/+vP6zgC738IgPo2R8AAAD//wMAUEsBAi0AFAAGAAgAAAAhANvh9svuAAAAhQEAABMAAAAAAAAA&#10;AAAAAAAAAAAAAFtDb250ZW50X1R5cGVzXS54bWxQSwECLQAUAAYACAAAACEAWvQsW78AAAAVAQAA&#10;CwAAAAAAAAAAAAAAAAAfAQAAX3JlbHMvLnJlbHNQSwECLQAUAAYACAAAACEAcVQpE8YAAADbAAAA&#10;DwAAAAAAAAAAAAAAAAAHAgAAZHJzL2Rvd25yZXYueG1sUEsFBgAAAAADAAMAtwAAAPoCAAAAAA==&#10;">
                  <v:imagedata r:id="rId32" o:title=""/>
                </v:shape>
                <v:shape id="Picture 13" o:spid="_x0000_s1029" type="#_x0000_t75" style="position:absolute;left:3954;top:3947;width:491;height: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KbZxAAAANsAAAAPAAAAZHJzL2Rvd25yZXYueG1sRI/NasMw&#10;EITvgb6D2EJvsdy02I1rJZRCwOSUP+h1Y20tU2tlLDVx8/RVIJDbLjPz7Wy5HG0nTjT41rGC5yQF&#10;QVw73XKj4LBfTd9A+ICssXNMCv7Iw3LxMCmx0O7MWzrtQiMihH2BCkwIfSGlrw1Z9InriaP27QaL&#10;Ia5DI/WA5wi3nZylaSYtthwvGOzp01D9s/u1kdKvN1lu5pg2bf76dXxZXXzVKfX0OH68gwg0hrv5&#10;lq50rD+D6y9xALn4BwAA//8DAFBLAQItABQABgAIAAAAIQDb4fbL7gAAAIUBAAATAAAAAAAAAAAA&#10;AAAAAAAAAABbQ29udGVudF9UeXBlc10ueG1sUEsBAi0AFAAGAAgAAAAhAFr0LFu/AAAAFQEAAAsA&#10;AAAAAAAAAAAAAAAAHwEAAF9yZWxzLy5yZWxzUEsBAi0AFAAGAAgAAAAhAACgptnEAAAA2wAAAA8A&#10;AAAAAAAAAAAAAAAABwIAAGRycy9kb3ducmV2LnhtbFBLBQYAAAAAAwADALcAAAD4AgAAAAA=&#10;">
                  <v:imagedata r:id="rId33" o:title=""/>
                </v:shape>
                <v:shape id="Picture 12" o:spid="_x0000_s1030" type="#_x0000_t75" style="position:absolute;left:2408;top:2399;width:491;height: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SekwgAAANsAAAAPAAAAZHJzL2Rvd25yZXYueG1sRE9La8JA&#10;EL4X/A/LCN7qxgRSSV2lBCseevFFr0N2TGKzsyG7TWJ/vVso9DYf33NWm9E0oqfO1ZYVLOYRCOLC&#10;6ppLBefT+/MShPPIGhvLpOBODjbrydMKM20HPlB/9KUIIewyVFB532ZSuqIig25uW+LAXW1n0AfY&#10;lVJ3OIRw08g4ilJpsObQUGFLeUXF1/HbKPjZpkWc9x/yape7l8+EbpcmvSk1m45vryA8jf5f/Ofe&#10;6zA/gd9fwgFy/QAAAP//AwBQSwECLQAUAAYACAAAACEA2+H2y+4AAACFAQAAEwAAAAAAAAAAAAAA&#10;AAAAAAAAW0NvbnRlbnRfVHlwZXNdLnhtbFBLAQItABQABgAIAAAAIQBa9CxbvwAAABUBAAALAAAA&#10;AAAAAAAAAAAAAB8BAABfcmVscy8ucmVsc1BLAQItABQABgAIAAAAIQC0USekwgAAANsAAAAPAAAA&#10;AAAAAAAAAAAAAAcCAABkcnMvZG93bnJldi54bWxQSwUGAAAAAAMAAwC3AAAA9gIAAAAA&#10;">
                  <v:imagedata r:id="rId34" o:title=""/>
                </v:shape>
                <v:shape id="Picture 11" o:spid="_x0000_s1031" type="#_x0000_t75" style="position:absolute;left:3181;top:1059;width:491;height: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d5OvgAAANsAAAAPAAAAZHJzL2Rvd25yZXYueG1sRE/LqsIw&#10;EN1f8B/CCO6uqSIXqUZRUZDeldUPGJvpA5tJaaKtf28Ewd0cznOW697U4kGtqywrmIwjEMSZ1RUX&#10;Ci7nw+8chPPIGmvLpOBJDtarwc8SY207PtEj9YUIIexiVFB638RSuqwkg25sG+LA5bY16ANsC6lb&#10;7EK4qeU0iv6kwYpDQ4kN7UrKbundKNgXz3R63Zok5yTJ61mUXrr/SqnRsN8sQHjq/Vf8cR91mD+D&#10;9y/hALl6AQAA//8DAFBLAQItABQABgAIAAAAIQDb4fbL7gAAAIUBAAATAAAAAAAAAAAAAAAAAAAA&#10;AABbQ29udGVudF9UeXBlc10ueG1sUEsBAi0AFAAGAAgAAAAhAFr0LFu/AAAAFQEAAAsAAAAAAAAA&#10;AAAAAAAAHwEAAF9yZWxzLy5yZWxzUEsBAi0AFAAGAAgAAAAhAEdF3k6+AAAA2wAAAA8AAAAAAAAA&#10;AAAAAAAABwIAAGRycy9kb3ducmV2LnhtbFBLBQYAAAAAAwADALcAAADyAgAAAAA=&#10;">
                  <v:imagedata r:id="rId35" o:title=""/>
                </v:shape>
                <v:shape id="Picture 10" o:spid="_x0000_s1032" type="#_x0000_t75" style="position:absolute;left:2615;top:1625;width:491;height: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uXswQAAANsAAAAPAAAAZHJzL2Rvd25yZXYueG1sRE/bisIw&#10;EH0X9h/CLPimqYuKVFPRBYvg+rDqB4zN9KLNpDRR699vBGHf5nCus1h2phZ3al1lWcFoGIEgzqyu&#10;uFBwOm4GMxDOI2usLZOCJzlYJh+9BcbaPviX7gdfiBDCLkYFpfdNLKXLSjLohrYhDlxuW4M+wLaQ&#10;usVHCDe1/IqiqTRYcWgosaHvkrLr4WYUZOs03e0vm3GTHyfn9U9xcl16Var/2a3mIDx1/l/8dm91&#10;mD+B1y/hAJn8AQAA//8DAFBLAQItABQABgAIAAAAIQDb4fbL7gAAAIUBAAATAAAAAAAAAAAAAAAA&#10;AAAAAABbQ29udGVudF9UeXBlc10ueG1sUEsBAi0AFAAGAAgAAAAhAFr0LFu/AAAAFQEAAAsAAAAA&#10;AAAAAAAAAAAAHwEAAF9yZWxzLy5yZWxzUEsBAi0AFAAGAAgAAAAhAIyu5ezBAAAA2wAAAA8AAAAA&#10;AAAAAAAAAAAABwIAAGRycy9kb3ducmV2LnhtbFBLBQYAAAAAAwADALcAAAD1AgAAAAA=&#10;">
                  <v:imagedata r:id="rId36" o:title=""/>
                </v:shape>
                <v:shape id="Picture 9" o:spid="_x0000_s1033" type="#_x0000_t75" style="position:absolute;left:2615;top:3173;width:491;height: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SizvwAAANsAAAAPAAAAZHJzL2Rvd25yZXYueG1sRE/bisIw&#10;EH0X/Icwwr6IprpStBpFZAV99PIBQzM2xWZSmrTWvzcLC/s2h3Odza63leio8aVjBbNpAoI4d7rk&#10;QsH9dpwsQfiArLFyTAre5GG3HQ42mGn34gt111CIGMI+QwUmhDqT0ueGLPqpq4kj93CNxRBhU0jd&#10;4CuG20rOkySVFkuODQZrOhjKn9fWKvi5m8WpG7ft/pkuj9+r+flB5qzU16jfr0EE6sO/+M990nF+&#10;Cr+/xAPk9gMAAP//AwBQSwECLQAUAAYACAAAACEA2+H2y+4AAACFAQAAEwAAAAAAAAAAAAAAAAAA&#10;AAAAW0NvbnRlbnRfVHlwZXNdLnhtbFBLAQItABQABgAIAAAAIQBa9CxbvwAAABUBAAALAAAAAAAA&#10;AAAAAAAAAB8BAABfcmVscy8ucmVsc1BLAQItABQABgAIAAAAIQB6mSizvwAAANsAAAAPAAAAAAAA&#10;AAAAAAAAAAcCAABkcnMvZG93bnJldi54bWxQSwUGAAAAAAMAAwC3AAAA8wIAAAAA&#10;">
                  <v:imagedata r:id="rId37" o:title=""/>
                </v:shape>
                <v:shape id="Picture 8" o:spid="_x0000_s1034" type="#_x0000_t75" style="position:absolute;left:3181;top:3740;width:491;height: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H5wgAAANsAAAAPAAAAZHJzL2Rvd25yZXYueG1sRE9NTwIx&#10;EL2b8B+aIfEmXdYIuFIIIZhw8SAo53E7bgvb6bKtsPrrLQkJt3l5nzOdd64WJ2qD9axgOMhAEJde&#10;W64UfGxfHyYgQkTWWHsmBb8UYD7r3U2x0P7M73TaxEqkEA4FKjAxNoWUoTTkMAx8Q5y4b986jAm2&#10;ldQtnlO4q2WeZSPp0HJqMNjQ0lB52Pw4BfvHt+Perp+em535Qvv3mZerca7Ufb9bvICI1MWb+Ope&#10;6zR/DJdf0gFy9g8AAP//AwBQSwECLQAUAAYACAAAACEA2+H2y+4AAACFAQAAEwAAAAAAAAAAAAAA&#10;AAAAAAAAW0NvbnRlbnRfVHlwZXNdLnhtbFBLAQItABQABgAIAAAAIQBa9CxbvwAAABUBAAALAAAA&#10;AAAAAAAAAAAAAB8BAABfcmVscy8ucmVsc1BLAQItABQABgAIAAAAIQCwEAH5wgAAANsAAAAPAAAA&#10;AAAAAAAAAAAAAAcCAABkcnMvZG93bnJldi54bWxQSwUGAAAAAAMAAwC3AAAA9gIAAAAA&#10;">
                  <v:imagedata r:id="rId38" o:title=""/>
                </v:shape>
                <v:shape id="Picture 7" o:spid="_x0000_s1035" type="#_x0000_t75" style="position:absolute;left:5501;top:2399;width:491;height: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UAwgAAANsAAAAPAAAAZHJzL2Rvd25yZXYueG1sRI9BSwMx&#10;EIXvQv9DmII3m62KyLZpsYro1Vb0OmymyWIy2Sax3frrnYPgbYb35r1vlusxBnWkXPrEBuazBhRx&#10;l2zPzsD77vnqHlSpyBZDYjJwpgLr1eRiia1NJ36j47Y6JSFcWjTgax1arUvnKWKZpYFYtH3KEaus&#10;2Wmb8SThMejrprnTEXuWBo8DPXrqvrbf0UD+cMX93Bx8v8nj0zl8zl9uu2DM5XR8WICqNNZ/89/1&#10;qxV8gZVfZAC9+gUAAP//AwBQSwECLQAUAAYACAAAACEA2+H2y+4AAACFAQAAEwAAAAAAAAAAAAAA&#10;AAAAAAAAW0NvbnRlbnRfVHlwZXNdLnhtbFBLAQItABQABgAIAAAAIQBa9CxbvwAAABUBAAALAAAA&#10;AAAAAAAAAAAAAB8BAABfcmVscy8ucmVsc1BLAQItABQABgAIAAAAIQD3AZUAwgAAANsAAAAPAAAA&#10;AAAAAAAAAAAAAAcCAABkcnMvZG93bnJldi54bWxQSwUGAAAAAAMAAwC3AAAA9gIAAAAA&#10;">
                  <v:imagedata r:id="rId39" o:title=""/>
                </v:shape>
                <v:shape id="Picture 6" o:spid="_x0000_s1036" type="#_x0000_t75" style="position:absolute;left:4727;top:1059;width:491;height: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GQAwAAAANsAAAAPAAAAZHJzL2Rvd25yZXYueG1sRE/NagIx&#10;EL4XfIcwBS+lZhWsdWsUEUVPLV19gGEzbhY3k2UTNb69EQRv8/H9zmwRbSMu1PnasYLhIANBXDpd&#10;c6XgsN98foPwAVlj45gU3MjDYt57m2Gu3ZX/6VKESqQQ9jkqMCG0uZS+NGTRD1xLnLij6yyGBLtK&#10;6g6vKdw2cpRlX9JizanBYEsrQ+WpOFsFH6t1nE42pmg4lr/H7fjA67+TUv33uPwBESiGl/jp3uk0&#10;fwqPX9IBcn4HAAD//wMAUEsBAi0AFAAGAAgAAAAhANvh9svuAAAAhQEAABMAAAAAAAAAAAAAAAAA&#10;AAAAAFtDb250ZW50X1R5cGVzXS54bWxQSwECLQAUAAYACAAAACEAWvQsW78AAAAVAQAACwAAAAAA&#10;AAAAAAAAAAAfAQAAX3JlbHMvLnJlbHNQSwECLQAUAAYACAAAACEAUSRkAMAAAADbAAAADwAAAAAA&#10;AAAAAAAAAAAHAgAAZHJzL2Rvd25yZXYueG1sUEsFBgAAAAADAAMAtwAAAPQCAAAAAA==&#10;">
                  <v:imagedata r:id="rId40" o:title=""/>
                </v:shape>
                <v:shape id="Picture 5" o:spid="_x0000_s1037" type="#_x0000_t75" style="position:absolute;left:5293;top:1625;width:491;height: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FJSwAAAANsAAAAPAAAAZHJzL2Rvd25yZXYueG1sRE/LisIw&#10;FN0P+A/hCm5E09FBpJqKI4izGUXtB1yb2wc2N6WJtfP3ZjHg8nDe601vatFR6yrLCj6nEQjizOqK&#10;CwXpdT9ZgnAeWWNtmRT8kYNNMvhYY6ztk8/UXXwhQgi7GBWU3jexlC4ryaCb2oY4cLltDfoA20Lq&#10;Fp8h3NRyFkULabDi0FBiQ7uSsvvlYRR8/1bzk3Y3+9Wlh1OUHrrjeJwrNRr22xUIT71/i//dP1rB&#10;LKwPX8IPkMkLAAD//wMAUEsBAi0AFAAGAAgAAAAhANvh9svuAAAAhQEAABMAAAAAAAAAAAAAAAAA&#10;AAAAAFtDb250ZW50X1R5cGVzXS54bWxQSwECLQAUAAYACAAAACEAWvQsW78AAAAVAQAACwAAAAAA&#10;AAAAAAAAAAAfAQAAX3JlbHMvLnJlbHNQSwECLQAUAAYACAAAACEAOFRSUsAAAADbAAAADwAAAAAA&#10;AAAAAAAAAAAHAgAAZHJzL2Rvd25yZXYueG1sUEsFBgAAAAADAAMAtwAAAPQCAAAAAA==&#10;">
                  <v:imagedata r:id="rId41" o:title=""/>
                </v:shape>
                <v:shape id="Picture 4" o:spid="_x0000_s1038" type="#_x0000_t75" style="position:absolute;left:5293;top:3173;width:491;height: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sRqxAAAANsAAAAPAAAAZHJzL2Rvd25yZXYueG1sRI9PSwMx&#10;FMTvgt8hPMGLtNntQdu1adGCUASl/yg9Pjavm+DmZUnS7frtjSB4HGbmN8x8ObhW9BSi9aygHBcg&#10;iGuvLTcKDvu30RRETMgaW8+k4JsiLBe3N3OstL/ylvpdakSGcKxQgUmpq6SMtSGHcew74uydfXCY&#10;sgyN1AGvGe5aOSmKR+nQcl4w2NHKUP21uzgFs805rD5P7uMpPry+m97Y8shWqfu74eUZRKIh/Yf/&#10;2mutYFLC75f8A+TiBwAA//8DAFBLAQItABQABgAIAAAAIQDb4fbL7gAAAIUBAAATAAAAAAAAAAAA&#10;AAAAAAAAAABbQ29udGVudF9UeXBlc10ueG1sUEsBAi0AFAAGAAgAAAAhAFr0LFu/AAAAFQEAAAsA&#10;AAAAAAAAAAAAAAAAHwEAAF9yZWxzLy5yZWxzUEsBAi0AFAAGAAgAAAAhAJcqxGrEAAAA2wAAAA8A&#10;AAAAAAAAAAAAAAAABwIAAGRycy9kb3ducmV2LnhtbFBLBQYAAAAAAwADALcAAAD4AgAAAAA=&#10;">
                  <v:imagedata r:id="rId42" o:title=""/>
                </v:shape>
                <v:shape id="Picture 3" o:spid="_x0000_s1039" type="#_x0000_t75" style="position:absolute;left:4727;top:3740;width:491;height: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J1HxQAAANsAAAAPAAAAZHJzL2Rvd25yZXYueG1sRI9Ba8JA&#10;FITvQv/D8gQvUjfmEDS6ilQqtQdBrQdvj+wzCWbfht2tpv++Kwgeh5n5hpkvO9OIGzlfW1YwHiUg&#10;iAuray4V/Bw/3ycgfEDW2FgmBX/kYbl4680x1/bOe7odQikihH2OCqoQ2lxKX1Rk0I9sSxy9i3UG&#10;Q5SulNrhPcJNI9MkyaTBmuNChS19VFRcD79GwXlSfl9ctl1nm+PWFXJ6ynbDRqlBv1vNQATqwiv8&#10;bH9pBWkKjy/xB8jFPwAAAP//AwBQSwECLQAUAAYACAAAACEA2+H2y+4AAACFAQAAEwAAAAAAAAAA&#10;AAAAAAAAAAAAW0NvbnRlbnRfVHlwZXNdLnhtbFBLAQItABQABgAIAAAAIQBa9CxbvwAAABUBAAAL&#10;AAAAAAAAAAAAAAAAAB8BAABfcmVscy8ucmVsc1BLAQItABQABgAIAAAAIQDUDJ1HxQAAANsAAAAP&#10;AAAAAAAAAAAAAAAAAAcCAABkcnMvZG93bnJldi54bWxQSwUGAAAAAAMAAwC3AAAA+QIAAAAA&#10;">
                  <v:imagedata r:id="rId43" o:title=""/>
                </v:shape>
                <w10:wrap type="topAndBottom" anchorx="page"/>
              </v:group>
            </w:pict>
          </mc:Fallback>
        </mc:AlternateContent>
      </w:r>
    </w:p>
    <w:p w14:paraId="00644DAA" w14:textId="77777777" w:rsidR="007B790A" w:rsidRPr="00D77452" w:rsidRDefault="007B790A">
      <w:pPr>
        <w:rPr>
          <w:rFonts w:ascii="Arial"/>
          <w:sz w:val="25"/>
          <w:lang w:val="en-US"/>
        </w:rPr>
        <w:sectPr w:rsidR="007B790A" w:rsidRPr="00D77452">
          <w:pgSz w:w="8400" w:h="11900"/>
          <w:pgMar w:top="980" w:right="420" w:bottom="860" w:left="560" w:header="0" w:footer="670" w:gutter="0"/>
          <w:cols w:space="720"/>
        </w:sectPr>
      </w:pPr>
    </w:p>
    <w:p w14:paraId="23042064" w14:textId="3DFA7C01" w:rsidR="007B790A" w:rsidRDefault="00000000" w:rsidP="006B24DF">
      <w:pPr>
        <w:pStyle w:val="Titre1"/>
      </w:pPr>
      <w:bookmarkStart w:id="30" w:name="_Toc189557305"/>
      <w:r>
        <w:rPr>
          <w:w w:val="110"/>
        </w:rPr>
        <w:lastRenderedPageBreak/>
        <w:t>Témoignages</w:t>
      </w:r>
      <w:bookmarkEnd w:id="30"/>
    </w:p>
    <w:p w14:paraId="705B678E" w14:textId="77777777" w:rsidR="007B790A" w:rsidRDefault="007B790A" w:rsidP="006B24DF">
      <w:pPr>
        <w:pStyle w:val="Titre1"/>
      </w:pPr>
    </w:p>
    <w:p w14:paraId="7DA0A8E5" w14:textId="77777777" w:rsidR="007B790A" w:rsidRPr="00002BB6" w:rsidRDefault="00000000" w:rsidP="00002BB6">
      <w:pPr>
        <w:pStyle w:val="Titre3"/>
      </w:pPr>
      <w:bookmarkStart w:id="31" w:name="_Toc189557306"/>
      <w:r w:rsidRPr="00002BB6">
        <w:t>Sylia Alilèche</w:t>
      </w:r>
      <w:bookmarkEnd w:id="31"/>
    </w:p>
    <w:p w14:paraId="177C5234" w14:textId="77777777" w:rsidR="007B790A" w:rsidRDefault="007B790A" w:rsidP="00002BB6">
      <w:pPr>
        <w:pStyle w:val="Titre3"/>
      </w:pPr>
    </w:p>
    <w:p w14:paraId="176A55DB" w14:textId="77777777" w:rsidR="007B790A" w:rsidRDefault="00000000">
      <w:pPr>
        <w:pStyle w:val="Corpsdetexte"/>
        <w:ind w:left="2319" w:right="331"/>
        <w:jc w:val="both"/>
        <w:rPr>
          <w:rFonts w:ascii="Carlito" w:hAnsi="Carlito"/>
        </w:rPr>
      </w:pPr>
      <w:r>
        <w:rPr>
          <w:noProof/>
        </w:rPr>
        <w:drawing>
          <wp:anchor distT="0" distB="0" distL="0" distR="0" simplePos="0" relativeHeight="251657216" behindDoc="0" locked="0" layoutInCell="1" allowOverlap="1" wp14:anchorId="4AFD4B0A" wp14:editId="72348A3C">
            <wp:simplePos x="0" y="0"/>
            <wp:positionH relativeFrom="page">
              <wp:posOffset>457200</wp:posOffset>
            </wp:positionH>
            <wp:positionV relativeFrom="paragraph">
              <wp:posOffset>5191</wp:posOffset>
            </wp:positionV>
            <wp:extent cx="1255395" cy="1723504"/>
            <wp:effectExtent l="0" t="0" r="0" b="0"/>
            <wp:wrapNone/>
            <wp:docPr id="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7.jpeg"/>
                    <pic:cNvPicPr/>
                  </pic:nvPicPr>
                  <pic:blipFill>
                    <a:blip r:embed="rId44" cstate="print"/>
                    <a:stretch>
                      <a:fillRect/>
                    </a:stretch>
                  </pic:blipFill>
                  <pic:spPr>
                    <a:xfrm>
                      <a:off x="0" y="0"/>
                      <a:ext cx="1255395" cy="1723504"/>
                    </a:xfrm>
                    <a:prstGeom prst="rect">
                      <a:avLst/>
                    </a:prstGeom>
                  </pic:spPr>
                </pic:pic>
              </a:graphicData>
            </a:graphic>
          </wp:anchor>
        </w:drawing>
      </w:r>
      <w:r>
        <w:rPr>
          <w:rFonts w:ascii="Carlito" w:hAnsi="Carlito"/>
          <w:sz w:val="24"/>
        </w:rPr>
        <w:t xml:space="preserve">« </w:t>
      </w:r>
      <w:r>
        <w:rPr>
          <w:rFonts w:ascii="Carlito" w:hAnsi="Carlito"/>
        </w:rPr>
        <w:t>Le cursus Jean-Monnet a été, pour moi, le meilleur choix de licence pour une entrée en droit !</w:t>
      </w:r>
    </w:p>
    <w:p w14:paraId="656C788A" w14:textId="77777777" w:rsidR="007B790A" w:rsidRDefault="007B790A">
      <w:pPr>
        <w:pStyle w:val="Corpsdetexte"/>
        <w:spacing w:before="3"/>
        <w:rPr>
          <w:rFonts w:ascii="Carlito"/>
        </w:rPr>
      </w:pPr>
    </w:p>
    <w:p w14:paraId="0D593900" w14:textId="77777777" w:rsidR="007B790A" w:rsidRDefault="00000000">
      <w:pPr>
        <w:pStyle w:val="Corpsdetexte"/>
        <w:ind w:left="2320" w:right="295"/>
        <w:jc w:val="both"/>
        <w:rPr>
          <w:rFonts w:ascii="Carlito" w:hAnsi="Carlito"/>
        </w:rPr>
      </w:pPr>
      <w:r>
        <w:rPr>
          <w:rFonts w:ascii="Carlito" w:hAnsi="Carlito"/>
        </w:rPr>
        <w:t>Sur trois années, cette filière d'excellence m'a apporté beaucoup : un enseignement en droit européen dispensé par d'excellents professeurs et praticiens. J'ai suivi un enseignement très enrichissant et très complet. Il s'agit en effet de matières diverses et variées comme le droit pénal européen,</w:t>
      </w:r>
      <w:r>
        <w:rPr>
          <w:rFonts w:ascii="Carlito" w:hAnsi="Carlito"/>
          <w:spacing w:val="-8"/>
        </w:rPr>
        <w:t xml:space="preserve"> </w:t>
      </w:r>
      <w:r>
        <w:rPr>
          <w:rFonts w:ascii="Carlito" w:hAnsi="Carlito"/>
        </w:rPr>
        <w:t>le</w:t>
      </w:r>
      <w:r>
        <w:rPr>
          <w:rFonts w:ascii="Carlito" w:hAnsi="Carlito"/>
          <w:spacing w:val="-9"/>
        </w:rPr>
        <w:t xml:space="preserve"> </w:t>
      </w:r>
      <w:r>
        <w:rPr>
          <w:rFonts w:ascii="Carlito" w:hAnsi="Carlito"/>
        </w:rPr>
        <w:t>droit</w:t>
      </w:r>
      <w:r>
        <w:rPr>
          <w:rFonts w:ascii="Carlito" w:hAnsi="Carlito"/>
          <w:spacing w:val="-8"/>
        </w:rPr>
        <w:t xml:space="preserve"> </w:t>
      </w:r>
      <w:r>
        <w:rPr>
          <w:rFonts w:ascii="Carlito" w:hAnsi="Carlito"/>
        </w:rPr>
        <w:t>européen</w:t>
      </w:r>
      <w:r>
        <w:rPr>
          <w:rFonts w:ascii="Carlito" w:hAnsi="Carlito"/>
          <w:spacing w:val="-8"/>
        </w:rPr>
        <w:t xml:space="preserve"> </w:t>
      </w:r>
      <w:r>
        <w:rPr>
          <w:rFonts w:ascii="Carlito" w:hAnsi="Carlito"/>
        </w:rPr>
        <w:t>des</w:t>
      </w:r>
      <w:r>
        <w:rPr>
          <w:rFonts w:ascii="Carlito" w:hAnsi="Carlito"/>
          <w:spacing w:val="-7"/>
        </w:rPr>
        <w:t xml:space="preserve"> </w:t>
      </w:r>
      <w:r>
        <w:rPr>
          <w:rFonts w:ascii="Carlito" w:hAnsi="Carlito"/>
        </w:rPr>
        <w:t>sociétés,</w:t>
      </w:r>
      <w:r>
        <w:rPr>
          <w:rFonts w:ascii="Carlito" w:hAnsi="Carlito"/>
          <w:spacing w:val="-8"/>
        </w:rPr>
        <w:t xml:space="preserve"> </w:t>
      </w:r>
      <w:r>
        <w:rPr>
          <w:rFonts w:ascii="Carlito" w:hAnsi="Carlito"/>
        </w:rPr>
        <w:t>le</w:t>
      </w:r>
      <w:r>
        <w:rPr>
          <w:rFonts w:ascii="Carlito" w:hAnsi="Carlito"/>
          <w:spacing w:val="-8"/>
        </w:rPr>
        <w:t xml:space="preserve"> </w:t>
      </w:r>
      <w:r>
        <w:rPr>
          <w:rFonts w:ascii="Carlito" w:hAnsi="Carlito"/>
        </w:rPr>
        <w:t>droit</w:t>
      </w:r>
      <w:r>
        <w:rPr>
          <w:rFonts w:ascii="Carlito" w:hAnsi="Carlito"/>
          <w:spacing w:val="-11"/>
        </w:rPr>
        <w:t xml:space="preserve"> </w:t>
      </w:r>
      <w:r>
        <w:rPr>
          <w:rFonts w:ascii="Carlito" w:hAnsi="Carlito"/>
        </w:rPr>
        <w:t>européen des obligations, etc. Sans oublier l'accent qui est mis sur la pratique de l'anglais</w:t>
      </w:r>
      <w:r>
        <w:rPr>
          <w:rFonts w:ascii="Carlito" w:hAnsi="Carlito"/>
          <w:spacing w:val="-2"/>
        </w:rPr>
        <w:t xml:space="preserve"> </w:t>
      </w:r>
      <w:r>
        <w:rPr>
          <w:rFonts w:ascii="Carlito" w:hAnsi="Carlito"/>
        </w:rPr>
        <w:t>!</w:t>
      </w:r>
    </w:p>
    <w:p w14:paraId="32EC79EF" w14:textId="77777777" w:rsidR="007B790A" w:rsidRDefault="007B790A">
      <w:pPr>
        <w:pStyle w:val="Corpsdetexte"/>
        <w:spacing w:before="11"/>
        <w:rPr>
          <w:rFonts w:ascii="Carlito"/>
          <w:sz w:val="19"/>
        </w:rPr>
      </w:pPr>
    </w:p>
    <w:p w14:paraId="350EA3DC" w14:textId="77777777" w:rsidR="007B790A" w:rsidRDefault="00000000">
      <w:pPr>
        <w:pStyle w:val="Corpsdetexte"/>
        <w:ind w:left="160" w:right="295"/>
        <w:jc w:val="both"/>
        <w:rPr>
          <w:rFonts w:ascii="Carlito" w:hAnsi="Carlito"/>
        </w:rPr>
      </w:pPr>
      <w:r>
        <w:rPr>
          <w:rFonts w:ascii="Carlito" w:hAnsi="Carlito"/>
        </w:rPr>
        <w:t>Les professeurs, très présents pour nous, nous aident à acquérir des méthodes de travail,</w:t>
      </w:r>
      <w:r>
        <w:rPr>
          <w:rFonts w:ascii="Carlito" w:hAnsi="Carlito"/>
          <w:spacing w:val="-8"/>
        </w:rPr>
        <w:t xml:space="preserve"> </w:t>
      </w:r>
      <w:r>
        <w:rPr>
          <w:rFonts w:ascii="Carlito" w:hAnsi="Carlito"/>
        </w:rPr>
        <w:t>tant</w:t>
      </w:r>
      <w:r>
        <w:rPr>
          <w:rFonts w:ascii="Carlito" w:hAnsi="Carlito"/>
          <w:spacing w:val="-7"/>
        </w:rPr>
        <w:t xml:space="preserve"> </w:t>
      </w:r>
      <w:r>
        <w:rPr>
          <w:rFonts w:ascii="Carlito" w:hAnsi="Carlito"/>
        </w:rPr>
        <w:t>à</w:t>
      </w:r>
      <w:r>
        <w:rPr>
          <w:rFonts w:ascii="Carlito" w:hAnsi="Carlito"/>
          <w:spacing w:val="-7"/>
        </w:rPr>
        <w:t xml:space="preserve"> </w:t>
      </w:r>
      <w:r>
        <w:rPr>
          <w:rFonts w:ascii="Carlito" w:hAnsi="Carlito"/>
        </w:rPr>
        <w:t>l'orale</w:t>
      </w:r>
      <w:r>
        <w:rPr>
          <w:rFonts w:ascii="Carlito" w:hAnsi="Carlito"/>
          <w:spacing w:val="-9"/>
        </w:rPr>
        <w:t xml:space="preserve"> </w:t>
      </w:r>
      <w:r>
        <w:rPr>
          <w:rFonts w:ascii="Carlito" w:hAnsi="Carlito"/>
        </w:rPr>
        <w:t>qu'à</w:t>
      </w:r>
      <w:r>
        <w:rPr>
          <w:rFonts w:ascii="Carlito" w:hAnsi="Carlito"/>
          <w:spacing w:val="-7"/>
        </w:rPr>
        <w:t xml:space="preserve"> </w:t>
      </w:r>
      <w:r>
        <w:rPr>
          <w:rFonts w:ascii="Carlito" w:hAnsi="Carlito"/>
        </w:rPr>
        <w:t>l'écrit.</w:t>
      </w:r>
      <w:r>
        <w:rPr>
          <w:rFonts w:ascii="Carlito" w:hAnsi="Carlito"/>
          <w:spacing w:val="-8"/>
        </w:rPr>
        <w:t xml:space="preserve"> </w:t>
      </w:r>
      <w:r>
        <w:rPr>
          <w:rFonts w:ascii="Carlito" w:hAnsi="Carlito"/>
        </w:rPr>
        <w:t>Ce</w:t>
      </w:r>
      <w:r>
        <w:rPr>
          <w:rFonts w:ascii="Carlito" w:hAnsi="Carlito"/>
          <w:spacing w:val="-9"/>
        </w:rPr>
        <w:t xml:space="preserve"> </w:t>
      </w:r>
      <w:r>
        <w:rPr>
          <w:rFonts w:ascii="Carlito" w:hAnsi="Carlito"/>
        </w:rPr>
        <w:t>sont</w:t>
      </w:r>
      <w:r>
        <w:rPr>
          <w:rFonts w:ascii="Carlito" w:hAnsi="Carlito"/>
          <w:spacing w:val="-8"/>
        </w:rPr>
        <w:t xml:space="preserve"> </w:t>
      </w:r>
      <w:r>
        <w:rPr>
          <w:rFonts w:ascii="Carlito" w:hAnsi="Carlito"/>
        </w:rPr>
        <w:t>des</w:t>
      </w:r>
      <w:r>
        <w:rPr>
          <w:rFonts w:ascii="Carlito" w:hAnsi="Carlito"/>
          <w:spacing w:val="-7"/>
        </w:rPr>
        <w:t xml:space="preserve"> </w:t>
      </w:r>
      <w:r>
        <w:rPr>
          <w:rFonts w:ascii="Carlito" w:hAnsi="Carlito"/>
        </w:rPr>
        <w:t>méthodes</w:t>
      </w:r>
      <w:r>
        <w:rPr>
          <w:rFonts w:ascii="Carlito" w:hAnsi="Carlito"/>
          <w:spacing w:val="-7"/>
        </w:rPr>
        <w:t xml:space="preserve"> </w:t>
      </w:r>
      <w:r>
        <w:rPr>
          <w:rFonts w:ascii="Carlito" w:hAnsi="Carlito"/>
        </w:rPr>
        <w:t>indispensables</w:t>
      </w:r>
      <w:r>
        <w:rPr>
          <w:rFonts w:ascii="Carlito" w:hAnsi="Carlito"/>
          <w:spacing w:val="-7"/>
        </w:rPr>
        <w:t xml:space="preserve"> </w:t>
      </w:r>
      <w:r>
        <w:rPr>
          <w:rFonts w:ascii="Carlito" w:hAnsi="Carlito"/>
        </w:rPr>
        <w:t>pour</w:t>
      </w:r>
      <w:r>
        <w:rPr>
          <w:rFonts w:ascii="Carlito" w:hAnsi="Carlito"/>
          <w:spacing w:val="-8"/>
        </w:rPr>
        <w:t xml:space="preserve"> </w:t>
      </w:r>
      <w:r>
        <w:rPr>
          <w:rFonts w:ascii="Carlito" w:hAnsi="Carlito"/>
        </w:rPr>
        <w:t>la</w:t>
      </w:r>
      <w:r>
        <w:rPr>
          <w:rFonts w:ascii="Carlito" w:hAnsi="Carlito"/>
          <w:spacing w:val="-8"/>
        </w:rPr>
        <w:t xml:space="preserve"> </w:t>
      </w:r>
      <w:r>
        <w:rPr>
          <w:rFonts w:ascii="Carlito" w:hAnsi="Carlito"/>
        </w:rPr>
        <w:t>pratique du droit et qui nous accompagnent tout au long de nos études. La filière Jean Monnet m'a aussi permis de partir à l'étranger. Une merveilleuse aventure humaine et universitaire</w:t>
      </w:r>
      <w:r>
        <w:rPr>
          <w:rFonts w:ascii="Carlito" w:hAnsi="Carlito"/>
          <w:spacing w:val="-8"/>
        </w:rPr>
        <w:t xml:space="preserve"> </w:t>
      </w:r>
      <w:r>
        <w:rPr>
          <w:rFonts w:ascii="Carlito" w:hAnsi="Carlito"/>
        </w:rPr>
        <w:t>a</w:t>
      </w:r>
      <w:r>
        <w:rPr>
          <w:rFonts w:ascii="Carlito" w:hAnsi="Carlito"/>
          <w:spacing w:val="-7"/>
        </w:rPr>
        <w:t xml:space="preserve"> </w:t>
      </w:r>
      <w:r>
        <w:rPr>
          <w:rFonts w:ascii="Carlito" w:hAnsi="Carlito"/>
        </w:rPr>
        <w:t>alors</w:t>
      </w:r>
      <w:r>
        <w:rPr>
          <w:rFonts w:ascii="Carlito" w:hAnsi="Carlito"/>
          <w:spacing w:val="-6"/>
        </w:rPr>
        <w:t xml:space="preserve"> </w:t>
      </w:r>
      <w:r>
        <w:rPr>
          <w:rFonts w:ascii="Carlito" w:hAnsi="Carlito"/>
        </w:rPr>
        <w:t>commencé</w:t>
      </w:r>
      <w:r>
        <w:rPr>
          <w:rFonts w:ascii="Carlito" w:hAnsi="Carlito"/>
          <w:spacing w:val="-8"/>
        </w:rPr>
        <w:t xml:space="preserve"> </w:t>
      </w:r>
      <w:r>
        <w:rPr>
          <w:rFonts w:ascii="Carlito" w:hAnsi="Carlito"/>
        </w:rPr>
        <w:t>au</w:t>
      </w:r>
      <w:r>
        <w:rPr>
          <w:rFonts w:ascii="Carlito" w:hAnsi="Carlito"/>
          <w:spacing w:val="-7"/>
        </w:rPr>
        <w:t xml:space="preserve"> </w:t>
      </w:r>
      <w:r>
        <w:rPr>
          <w:rFonts w:ascii="Carlito" w:hAnsi="Carlito"/>
        </w:rPr>
        <w:t>centre</w:t>
      </w:r>
      <w:r>
        <w:rPr>
          <w:rFonts w:ascii="Carlito" w:hAnsi="Carlito"/>
          <w:spacing w:val="-7"/>
        </w:rPr>
        <w:t xml:space="preserve"> </w:t>
      </w:r>
      <w:r>
        <w:rPr>
          <w:rFonts w:ascii="Carlito" w:hAnsi="Carlito"/>
        </w:rPr>
        <w:t>de</w:t>
      </w:r>
      <w:r>
        <w:rPr>
          <w:rFonts w:ascii="Carlito" w:hAnsi="Carlito"/>
          <w:spacing w:val="-8"/>
        </w:rPr>
        <w:t xml:space="preserve"> </w:t>
      </w:r>
      <w:r>
        <w:rPr>
          <w:rFonts w:ascii="Carlito" w:hAnsi="Carlito"/>
        </w:rPr>
        <w:t>Milan.</w:t>
      </w:r>
      <w:r>
        <w:rPr>
          <w:rFonts w:ascii="Carlito" w:hAnsi="Carlito"/>
          <w:spacing w:val="-7"/>
        </w:rPr>
        <w:t xml:space="preserve"> </w:t>
      </w:r>
      <w:r>
        <w:rPr>
          <w:rFonts w:ascii="Carlito" w:hAnsi="Carlito"/>
        </w:rPr>
        <w:t>J'ai</w:t>
      </w:r>
      <w:r>
        <w:rPr>
          <w:rFonts w:ascii="Carlito" w:hAnsi="Carlito"/>
          <w:spacing w:val="-8"/>
        </w:rPr>
        <w:t xml:space="preserve"> </w:t>
      </w:r>
      <w:r>
        <w:rPr>
          <w:rFonts w:ascii="Carlito" w:hAnsi="Carlito"/>
        </w:rPr>
        <w:t>suivi</w:t>
      </w:r>
      <w:r>
        <w:rPr>
          <w:rFonts w:ascii="Carlito" w:hAnsi="Carlito"/>
          <w:spacing w:val="-8"/>
        </w:rPr>
        <w:t xml:space="preserve"> </w:t>
      </w:r>
      <w:r>
        <w:rPr>
          <w:rFonts w:ascii="Carlito" w:hAnsi="Carlito"/>
        </w:rPr>
        <w:t>un</w:t>
      </w:r>
      <w:r>
        <w:rPr>
          <w:rFonts w:ascii="Carlito" w:hAnsi="Carlito"/>
          <w:spacing w:val="-6"/>
        </w:rPr>
        <w:t xml:space="preserve"> </w:t>
      </w:r>
      <w:r>
        <w:rPr>
          <w:rFonts w:ascii="Carlito" w:hAnsi="Carlito"/>
        </w:rPr>
        <w:t>enseignement</w:t>
      </w:r>
      <w:r>
        <w:rPr>
          <w:rFonts w:ascii="Carlito" w:hAnsi="Carlito"/>
          <w:spacing w:val="-7"/>
        </w:rPr>
        <w:t xml:space="preserve"> </w:t>
      </w:r>
      <w:r>
        <w:rPr>
          <w:rFonts w:ascii="Carlito" w:hAnsi="Carlito"/>
        </w:rPr>
        <w:t>en</w:t>
      </w:r>
      <w:r>
        <w:rPr>
          <w:rFonts w:ascii="Carlito" w:hAnsi="Carlito"/>
          <w:spacing w:val="-7"/>
        </w:rPr>
        <w:t xml:space="preserve"> </w:t>
      </w:r>
      <w:r>
        <w:rPr>
          <w:rFonts w:ascii="Carlito" w:hAnsi="Carlito"/>
        </w:rPr>
        <w:t>droit international et européen dispensé en anglais par des avocats italiens, allemands et américains. Les bases alors acquises en Jean Monnet m'ont beaucoup</w:t>
      </w:r>
      <w:r>
        <w:rPr>
          <w:rFonts w:ascii="Carlito" w:hAnsi="Carlito"/>
          <w:spacing w:val="-10"/>
        </w:rPr>
        <w:t xml:space="preserve"> </w:t>
      </w:r>
      <w:r>
        <w:rPr>
          <w:rFonts w:ascii="Carlito" w:hAnsi="Carlito"/>
        </w:rPr>
        <w:t>aidée.</w:t>
      </w:r>
    </w:p>
    <w:p w14:paraId="0DB10731" w14:textId="77777777" w:rsidR="007B790A" w:rsidRDefault="007B790A">
      <w:pPr>
        <w:pStyle w:val="Corpsdetexte"/>
        <w:spacing w:before="1"/>
        <w:rPr>
          <w:rFonts w:ascii="Carlito"/>
        </w:rPr>
      </w:pPr>
    </w:p>
    <w:p w14:paraId="5B6D953A" w14:textId="77777777" w:rsidR="007B790A" w:rsidRDefault="00000000">
      <w:pPr>
        <w:pStyle w:val="Corpsdetexte"/>
        <w:ind w:left="160" w:right="299"/>
        <w:jc w:val="both"/>
        <w:rPr>
          <w:rFonts w:ascii="Carlito" w:hAnsi="Carlito"/>
        </w:rPr>
      </w:pPr>
      <w:r>
        <w:rPr>
          <w:rFonts w:ascii="Carlito" w:hAnsi="Carlito"/>
        </w:rPr>
        <w:t>Aujourd’hui en droit public des affaires, parcours droit de la régulation et contrats publics, le droit européen est plus que nécessaire et est présent partout. Les droit national</w:t>
      </w:r>
      <w:r>
        <w:rPr>
          <w:rFonts w:ascii="Carlito" w:hAnsi="Carlito"/>
          <w:spacing w:val="-10"/>
        </w:rPr>
        <w:t xml:space="preserve"> </w:t>
      </w:r>
      <w:r>
        <w:rPr>
          <w:rFonts w:ascii="Carlito" w:hAnsi="Carlito"/>
        </w:rPr>
        <w:t>et</w:t>
      </w:r>
      <w:r>
        <w:rPr>
          <w:rFonts w:ascii="Carlito" w:hAnsi="Carlito"/>
          <w:spacing w:val="-9"/>
        </w:rPr>
        <w:t xml:space="preserve"> </w:t>
      </w:r>
      <w:r>
        <w:rPr>
          <w:rFonts w:ascii="Carlito" w:hAnsi="Carlito"/>
        </w:rPr>
        <w:t>européen</w:t>
      </w:r>
      <w:r>
        <w:rPr>
          <w:rFonts w:ascii="Carlito" w:hAnsi="Carlito"/>
          <w:spacing w:val="-8"/>
        </w:rPr>
        <w:t xml:space="preserve"> </w:t>
      </w:r>
      <w:r>
        <w:rPr>
          <w:rFonts w:ascii="Carlito" w:hAnsi="Carlito"/>
        </w:rPr>
        <w:t>vont</w:t>
      </w:r>
      <w:r>
        <w:rPr>
          <w:rFonts w:ascii="Carlito" w:hAnsi="Carlito"/>
          <w:spacing w:val="-10"/>
        </w:rPr>
        <w:t xml:space="preserve"> </w:t>
      </w:r>
      <w:r>
        <w:rPr>
          <w:rFonts w:ascii="Carlito" w:hAnsi="Carlito"/>
        </w:rPr>
        <w:t>de</w:t>
      </w:r>
      <w:r>
        <w:rPr>
          <w:rFonts w:ascii="Carlito" w:hAnsi="Carlito"/>
          <w:spacing w:val="-8"/>
        </w:rPr>
        <w:t xml:space="preserve"> </w:t>
      </w:r>
      <w:r>
        <w:rPr>
          <w:rFonts w:ascii="Carlito" w:hAnsi="Carlito"/>
        </w:rPr>
        <w:t>pair,</w:t>
      </w:r>
      <w:r>
        <w:rPr>
          <w:rFonts w:ascii="Carlito" w:hAnsi="Carlito"/>
          <w:spacing w:val="-8"/>
        </w:rPr>
        <w:t xml:space="preserve"> </w:t>
      </w:r>
      <w:r>
        <w:rPr>
          <w:rFonts w:ascii="Carlito" w:hAnsi="Carlito"/>
        </w:rPr>
        <w:t>et</w:t>
      </w:r>
      <w:r>
        <w:rPr>
          <w:rFonts w:ascii="Carlito" w:hAnsi="Carlito"/>
          <w:spacing w:val="-9"/>
        </w:rPr>
        <w:t xml:space="preserve"> </w:t>
      </w:r>
      <w:r>
        <w:rPr>
          <w:rFonts w:ascii="Carlito" w:hAnsi="Carlito"/>
        </w:rPr>
        <w:t>avoir</w:t>
      </w:r>
      <w:r>
        <w:rPr>
          <w:rFonts w:ascii="Carlito" w:hAnsi="Carlito"/>
          <w:spacing w:val="-10"/>
        </w:rPr>
        <w:t xml:space="preserve"> </w:t>
      </w:r>
      <w:r>
        <w:rPr>
          <w:rFonts w:ascii="Carlito" w:hAnsi="Carlito"/>
        </w:rPr>
        <w:t>suivi</w:t>
      </w:r>
      <w:r>
        <w:rPr>
          <w:rFonts w:ascii="Carlito" w:hAnsi="Carlito"/>
          <w:spacing w:val="-9"/>
        </w:rPr>
        <w:t xml:space="preserve"> </w:t>
      </w:r>
      <w:r>
        <w:rPr>
          <w:rFonts w:ascii="Carlito" w:hAnsi="Carlito"/>
        </w:rPr>
        <w:t>cet</w:t>
      </w:r>
      <w:r>
        <w:rPr>
          <w:rFonts w:ascii="Carlito" w:hAnsi="Carlito"/>
          <w:spacing w:val="-9"/>
        </w:rPr>
        <w:t xml:space="preserve"> </w:t>
      </w:r>
      <w:r>
        <w:rPr>
          <w:rFonts w:ascii="Carlito" w:hAnsi="Carlito"/>
        </w:rPr>
        <w:t>enseignement</w:t>
      </w:r>
      <w:r>
        <w:rPr>
          <w:rFonts w:ascii="Carlito" w:hAnsi="Carlito"/>
          <w:spacing w:val="-9"/>
        </w:rPr>
        <w:t xml:space="preserve"> </w:t>
      </w:r>
      <w:r>
        <w:rPr>
          <w:rFonts w:ascii="Carlito" w:hAnsi="Carlito"/>
        </w:rPr>
        <w:t>d’excellence</w:t>
      </w:r>
      <w:r>
        <w:rPr>
          <w:rFonts w:ascii="Carlito" w:hAnsi="Carlito"/>
          <w:spacing w:val="-11"/>
        </w:rPr>
        <w:t xml:space="preserve"> </w:t>
      </w:r>
      <w:r>
        <w:rPr>
          <w:rFonts w:ascii="Carlito" w:hAnsi="Carlito"/>
        </w:rPr>
        <w:t>dès</w:t>
      </w:r>
      <w:r>
        <w:rPr>
          <w:rFonts w:ascii="Carlito" w:hAnsi="Carlito"/>
          <w:spacing w:val="-8"/>
        </w:rPr>
        <w:t xml:space="preserve"> </w:t>
      </w:r>
      <w:r>
        <w:rPr>
          <w:rFonts w:ascii="Carlito" w:hAnsi="Carlito"/>
        </w:rPr>
        <w:t>ma première année et sur trois années, est aujourd’hui une</w:t>
      </w:r>
      <w:r>
        <w:rPr>
          <w:rFonts w:ascii="Carlito" w:hAnsi="Carlito"/>
          <w:spacing w:val="-4"/>
        </w:rPr>
        <w:t xml:space="preserve"> </w:t>
      </w:r>
      <w:r>
        <w:rPr>
          <w:rFonts w:ascii="Carlito" w:hAnsi="Carlito"/>
        </w:rPr>
        <w:t>force.</w:t>
      </w:r>
    </w:p>
    <w:p w14:paraId="1602B547" w14:textId="77777777" w:rsidR="007B790A" w:rsidRDefault="007B790A">
      <w:pPr>
        <w:pStyle w:val="Corpsdetexte"/>
        <w:spacing w:before="11"/>
        <w:rPr>
          <w:rFonts w:ascii="Carlito"/>
          <w:sz w:val="19"/>
        </w:rPr>
      </w:pPr>
    </w:p>
    <w:p w14:paraId="00F12B28" w14:textId="77777777" w:rsidR="007B790A" w:rsidRDefault="00000000">
      <w:pPr>
        <w:pStyle w:val="Corpsdetexte"/>
        <w:ind w:left="160"/>
        <w:jc w:val="both"/>
        <w:rPr>
          <w:rFonts w:ascii="Carlito" w:hAnsi="Carlito"/>
        </w:rPr>
      </w:pPr>
      <w:r>
        <w:rPr>
          <w:rFonts w:ascii="Carlito" w:hAnsi="Carlito"/>
        </w:rPr>
        <w:t>Je remercie énormément Madame Marcon pour son soutien et sa présence ! »</w:t>
      </w:r>
    </w:p>
    <w:p w14:paraId="3F114026" w14:textId="77777777" w:rsidR="007B790A" w:rsidRDefault="007B790A">
      <w:pPr>
        <w:jc w:val="both"/>
        <w:rPr>
          <w:rFonts w:ascii="Carlito" w:hAnsi="Carlito"/>
        </w:rPr>
        <w:sectPr w:rsidR="007B790A">
          <w:pgSz w:w="8400" w:h="11900"/>
          <w:pgMar w:top="900" w:right="420" w:bottom="860" w:left="560" w:header="0" w:footer="670" w:gutter="0"/>
          <w:cols w:space="720"/>
        </w:sectPr>
      </w:pPr>
    </w:p>
    <w:p w14:paraId="13D6C880" w14:textId="77777777" w:rsidR="007B790A" w:rsidRPr="00002BB6" w:rsidRDefault="00000000" w:rsidP="00002BB6">
      <w:pPr>
        <w:pStyle w:val="Titre3"/>
      </w:pPr>
      <w:bookmarkStart w:id="32" w:name="_Toc189557307"/>
      <w:r w:rsidRPr="00002BB6">
        <w:lastRenderedPageBreak/>
        <w:t>Séverine Taisne</w:t>
      </w:r>
      <w:bookmarkEnd w:id="32"/>
    </w:p>
    <w:p w14:paraId="31D69B83" w14:textId="77777777" w:rsidR="007B790A" w:rsidRDefault="00000000">
      <w:pPr>
        <w:pStyle w:val="Corpsdetexte"/>
        <w:spacing w:before="2"/>
        <w:ind w:left="160"/>
        <w:rPr>
          <w:rFonts w:ascii="Carlito" w:hAnsi="Carlito"/>
        </w:rPr>
      </w:pPr>
      <w:r>
        <w:rPr>
          <w:rFonts w:ascii="Carlito" w:hAnsi="Carlito"/>
          <w:color w:val="5B9BD4"/>
        </w:rPr>
        <w:t>Doctorante en droit public à la faculté de droit de l’UPEC</w:t>
      </w:r>
    </w:p>
    <w:p w14:paraId="1118AF3C" w14:textId="77777777" w:rsidR="007B790A" w:rsidRDefault="007B790A">
      <w:pPr>
        <w:pStyle w:val="Corpsdetexte"/>
        <w:spacing w:before="11"/>
        <w:rPr>
          <w:rFonts w:ascii="Carlito"/>
          <w:sz w:val="19"/>
        </w:rPr>
      </w:pPr>
    </w:p>
    <w:p w14:paraId="7B073E93" w14:textId="77777777" w:rsidR="007B790A" w:rsidRDefault="00000000">
      <w:pPr>
        <w:pStyle w:val="Corpsdetexte"/>
        <w:ind w:left="2351" w:right="294"/>
        <w:jc w:val="both"/>
        <w:rPr>
          <w:rFonts w:ascii="Carlito" w:hAnsi="Carlito"/>
        </w:rPr>
      </w:pPr>
      <w:r>
        <w:rPr>
          <w:noProof/>
        </w:rPr>
        <w:drawing>
          <wp:anchor distT="0" distB="0" distL="0" distR="0" simplePos="0" relativeHeight="251673600" behindDoc="1" locked="0" layoutInCell="1" allowOverlap="1" wp14:anchorId="64A80433" wp14:editId="1CB601A7">
            <wp:simplePos x="0" y="0"/>
            <wp:positionH relativeFrom="page">
              <wp:posOffset>457200</wp:posOffset>
            </wp:positionH>
            <wp:positionV relativeFrom="paragraph">
              <wp:posOffset>-7831</wp:posOffset>
            </wp:positionV>
            <wp:extent cx="1276235" cy="1765300"/>
            <wp:effectExtent l="0" t="0" r="0" b="0"/>
            <wp:wrapNone/>
            <wp:docPr id="11"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8.jpeg"/>
                    <pic:cNvPicPr/>
                  </pic:nvPicPr>
                  <pic:blipFill>
                    <a:blip r:embed="rId45" cstate="print"/>
                    <a:stretch>
                      <a:fillRect/>
                    </a:stretch>
                  </pic:blipFill>
                  <pic:spPr>
                    <a:xfrm>
                      <a:off x="0" y="0"/>
                      <a:ext cx="1276235" cy="1765300"/>
                    </a:xfrm>
                    <a:prstGeom prst="rect">
                      <a:avLst/>
                    </a:prstGeom>
                  </pic:spPr>
                </pic:pic>
              </a:graphicData>
            </a:graphic>
          </wp:anchor>
        </w:drawing>
      </w:r>
      <w:r>
        <w:rPr>
          <w:rFonts w:ascii="Carlito" w:hAnsi="Carlito"/>
        </w:rPr>
        <w:t>« Diplômée de la filière Jean Monnet en 2012, je garde de cette formation de très bons souvenirs, liés à une atmosphère de groupe extraordinaire, et à la proximité du corps</w:t>
      </w:r>
      <w:r>
        <w:rPr>
          <w:rFonts w:ascii="Carlito" w:hAnsi="Carlito"/>
          <w:spacing w:val="-11"/>
        </w:rPr>
        <w:t xml:space="preserve"> </w:t>
      </w:r>
      <w:r>
        <w:rPr>
          <w:rFonts w:ascii="Carlito" w:hAnsi="Carlito"/>
        </w:rPr>
        <w:t>enseignant,</w:t>
      </w:r>
      <w:r>
        <w:rPr>
          <w:rFonts w:ascii="Carlito" w:hAnsi="Carlito"/>
          <w:spacing w:val="-12"/>
        </w:rPr>
        <w:t xml:space="preserve"> </w:t>
      </w:r>
      <w:r>
        <w:rPr>
          <w:rFonts w:ascii="Carlito" w:hAnsi="Carlito"/>
        </w:rPr>
        <w:t>toujours</w:t>
      </w:r>
      <w:r>
        <w:rPr>
          <w:rFonts w:ascii="Carlito" w:hAnsi="Carlito"/>
          <w:spacing w:val="-11"/>
        </w:rPr>
        <w:t xml:space="preserve"> </w:t>
      </w:r>
      <w:r>
        <w:rPr>
          <w:rFonts w:ascii="Carlito" w:hAnsi="Carlito"/>
        </w:rPr>
        <w:t>à</w:t>
      </w:r>
      <w:r>
        <w:rPr>
          <w:rFonts w:ascii="Carlito" w:hAnsi="Carlito"/>
          <w:spacing w:val="-12"/>
        </w:rPr>
        <w:t xml:space="preserve"> </w:t>
      </w:r>
      <w:r>
        <w:rPr>
          <w:rFonts w:ascii="Carlito" w:hAnsi="Carlito"/>
        </w:rPr>
        <w:t>l’écoute</w:t>
      </w:r>
      <w:r>
        <w:rPr>
          <w:rFonts w:ascii="Carlito" w:hAnsi="Carlito"/>
          <w:spacing w:val="-13"/>
        </w:rPr>
        <w:t xml:space="preserve"> </w:t>
      </w:r>
      <w:r>
        <w:rPr>
          <w:rFonts w:ascii="Carlito" w:hAnsi="Carlito"/>
        </w:rPr>
        <w:t>en</w:t>
      </w:r>
      <w:r>
        <w:rPr>
          <w:rFonts w:ascii="Carlito" w:hAnsi="Carlito"/>
          <w:spacing w:val="-12"/>
        </w:rPr>
        <w:t xml:space="preserve"> </w:t>
      </w:r>
      <w:r>
        <w:rPr>
          <w:rFonts w:ascii="Carlito" w:hAnsi="Carlito"/>
        </w:rPr>
        <w:t>cas</w:t>
      </w:r>
      <w:r>
        <w:rPr>
          <w:rFonts w:ascii="Carlito" w:hAnsi="Carlito"/>
          <w:spacing w:val="-11"/>
        </w:rPr>
        <w:t xml:space="preserve"> </w:t>
      </w:r>
      <w:r>
        <w:rPr>
          <w:rFonts w:ascii="Carlito" w:hAnsi="Carlito"/>
        </w:rPr>
        <w:t>de</w:t>
      </w:r>
      <w:r>
        <w:rPr>
          <w:rFonts w:ascii="Carlito" w:hAnsi="Carlito"/>
          <w:spacing w:val="-14"/>
        </w:rPr>
        <w:t xml:space="preserve"> </w:t>
      </w:r>
      <w:r>
        <w:rPr>
          <w:rFonts w:ascii="Carlito" w:hAnsi="Carlito"/>
        </w:rPr>
        <w:t>difficulté.</w:t>
      </w:r>
      <w:r>
        <w:rPr>
          <w:rFonts w:ascii="Carlito" w:hAnsi="Carlito"/>
          <w:spacing w:val="-12"/>
        </w:rPr>
        <w:t xml:space="preserve"> </w:t>
      </w:r>
      <w:r>
        <w:rPr>
          <w:rFonts w:ascii="Carlito" w:hAnsi="Carlito"/>
        </w:rPr>
        <w:t>La taille humaine de la promotion permet de s’intégrer rapidement,</w:t>
      </w:r>
      <w:r>
        <w:rPr>
          <w:rFonts w:ascii="Carlito" w:hAnsi="Carlito"/>
          <w:spacing w:val="-6"/>
        </w:rPr>
        <w:t xml:space="preserve"> </w:t>
      </w:r>
      <w:r>
        <w:rPr>
          <w:rFonts w:ascii="Carlito" w:hAnsi="Carlito"/>
        </w:rPr>
        <w:t>sans</w:t>
      </w:r>
      <w:r>
        <w:rPr>
          <w:rFonts w:ascii="Carlito" w:hAnsi="Carlito"/>
          <w:spacing w:val="-4"/>
        </w:rPr>
        <w:t xml:space="preserve"> </w:t>
      </w:r>
      <w:r>
        <w:rPr>
          <w:rFonts w:ascii="Carlito" w:hAnsi="Carlito"/>
        </w:rPr>
        <w:t>se</w:t>
      </w:r>
      <w:r>
        <w:rPr>
          <w:rFonts w:ascii="Carlito" w:hAnsi="Carlito"/>
          <w:spacing w:val="-6"/>
        </w:rPr>
        <w:t xml:space="preserve"> </w:t>
      </w:r>
      <w:r>
        <w:rPr>
          <w:rFonts w:ascii="Carlito" w:hAnsi="Carlito"/>
        </w:rPr>
        <w:t>sentir</w:t>
      </w:r>
      <w:r>
        <w:rPr>
          <w:rFonts w:ascii="Carlito" w:hAnsi="Carlito"/>
          <w:spacing w:val="-6"/>
        </w:rPr>
        <w:t xml:space="preserve"> </w:t>
      </w:r>
      <w:r>
        <w:rPr>
          <w:rFonts w:ascii="Carlito" w:hAnsi="Carlito"/>
        </w:rPr>
        <w:t>dépassé</w:t>
      </w:r>
      <w:r>
        <w:rPr>
          <w:rFonts w:ascii="Carlito" w:hAnsi="Carlito"/>
          <w:spacing w:val="-6"/>
        </w:rPr>
        <w:t xml:space="preserve"> </w:t>
      </w:r>
      <w:r>
        <w:rPr>
          <w:rFonts w:ascii="Carlito" w:hAnsi="Carlito"/>
        </w:rPr>
        <w:t>par</w:t>
      </w:r>
      <w:r>
        <w:rPr>
          <w:rFonts w:ascii="Carlito" w:hAnsi="Carlito"/>
          <w:spacing w:val="-5"/>
        </w:rPr>
        <w:t xml:space="preserve"> </w:t>
      </w:r>
      <w:r>
        <w:rPr>
          <w:rFonts w:ascii="Carlito" w:hAnsi="Carlito"/>
        </w:rPr>
        <w:t>la</w:t>
      </w:r>
      <w:r>
        <w:rPr>
          <w:rFonts w:ascii="Carlito" w:hAnsi="Carlito"/>
          <w:spacing w:val="-6"/>
        </w:rPr>
        <w:t xml:space="preserve"> </w:t>
      </w:r>
      <w:r>
        <w:rPr>
          <w:rFonts w:ascii="Carlito" w:hAnsi="Carlito"/>
        </w:rPr>
        <w:t>masse</w:t>
      </w:r>
      <w:r>
        <w:rPr>
          <w:rFonts w:ascii="Carlito" w:hAnsi="Carlito"/>
          <w:spacing w:val="-6"/>
        </w:rPr>
        <w:t xml:space="preserve"> </w:t>
      </w:r>
      <w:r>
        <w:rPr>
          <w:rFonts w:ascii="Carlito" w:hAnsi="Carlito"/>
        </w:rPr>
        <w:t>étudiante. La</w:t>
      </w:r>
      <w:r>
        <w:rPr>
          <w:rFonts w:ascii="Carlito" w:hAnsi="Carlito"/>
          <w:spacing w:val="-14"/>
        </w:rPr>
        <w:t xml:space="preserve"> </w:t>
      </w:r>
      <w:r>
        <w:rPr>
          <w:rFonts w:ascii="Carlito" w:hAnsi="Carlito"/>
        </w:rPr>
        <w:t>formation</w:t>
      </w:r>
      <w:r>
        <w:rPr>
          <w:rFonts w:ascii="Carlito" w:hAnsi="Carlito"/>
          <w:spacing w:val="-13"/>
        </w:rPr>
        <w:t xml:space="preserve"> </w:t>
      </w:r>
      <w:r>
        <w:rPr>
          <w:rFonts w:ascii="Carlito" w:hAnsi="Carlito"/>
        </w:rPr>
        <w:t>proposée</w:t>
      </w:r>
      <w:r>
        <w:rPr>
          <w:rFonts w:ascii="Carlito" w:hAnsi="Carlito"/>
          <w:spacing w:val="-15"/>
        </w:rPr>
        <w:t xml:space="preserve"> </w:t>
      </w:r>
      <w:r>
        <w:rPr>
          <w:rFonts w:ascii="Carlito" w:hAnsi="Carlito"/>
        </w:rPr>
        <w:t>m’a</w:t>
      </w:r>
      <w:r>
        <w:rPr>
          <w:rFonts w:ascii="Carlito" w:hAnsi="Carlito"/>
          <w:spacing w:val="-13"/>
        </w:rPr>
        <w:t xml:space="preserve"> </w:t>
      </w:r>
      <w:r>
        <w:rPr>
          <w:rFonts w:ascii="Carlito" w:hAnsi="Carlito"/>
        </w:rPr>
        <w:t>permis</w:t>
      </w:r>
      <w:r>
        <w:rPr>
          <w:rFonts w:ascii="Carlito" w:hAnsi="Carlito"/>
          <w:spacing w:val="-12"/>
        </w:rPr>
        <w:t xml:space="preserve"> </w:t>
      </w:r>
      <w:r>
        <w:rPr>
          <w:rFonts w:ascii="Carlito" w:hAnsi="Carlito"/>
        </w:rPr>
        <w:t>d’acquérir</w:t>
      </w:r>
      <w:r>
        <w:rPr>
          <w:rFonts w:ascii="Carlito" w:hAnsi="Carlito"/>
          <w:spacing w:val="-14"/>
        </w:rPr>
        <w:t xml:space="preserve"> </w:t>
      </w:r>
      <w:r>
        <w:rPr>
          <w:rFonts w:ascii="Carlito" w:hAnsi="Carlito"/>
        </w:rPr>
        <w:t>de</w:t>
      </w:r>
      <w:r>
        <w:rPr>
          <w:rFonts w:ascii="Carlito" w:hAnsi="Carlito"/>
          <w:spacing w:val="-14"/>
        </w:rPr>
        <w:t xml:space="preserve"> </w:t>
      </w:r>
      <w:r>
        <w:rPr>
          <w:rFonts w:ascii="Carlito" w:hAnsi="Carlito"/>
        </w:rPr>
        <w:t>précieuses connaissances en droit européen, nécessaires aujourd’hui à tout juriste, indépendamment du métier auquel il se destine.</w:t>
      </w:r>
    </w:p>
    <w:p w14:paraId="5FF88CEE" w14:textId="77777777" w:rsidR="007B790A" w:rsidRDefault="007B790A">
      <w:pPr>
        <w:pStyle w:val="Corpsdetexte"/>
        <w:rPr>
          <w:rFonts w:ascii="Carlito"/>
        </w:rPr>
      </w:pPr>
    </w:p>
    <w:p w14:paraId="5D43664B" w14:textId="77777777" w:rsidR="007B790A" w:rsidRDefault="00000000">
      <w:pPr>
        <w:pStyle w:val="Corpsdetexte"/>
        <w:ind w:left="160" w:right="294" w:firstLine="2191"/>
        <w:jc w:val="both"/>
        <w:rPr>
          <w:rFonts w:ascii="Carlito" w:hAnsi="Carlito"/>
        </w:rPr>
      </w:pPr>
      <w:r>
        <w:rPr>
          <w:rFonts w:ascii="Carlito" w:hAnsi="Carlito"/>
        </w:rPr>
        <w:t>La filière Jean Monnet a constitué une véritable opportunité dans mon parcours. Elle m’a ouvert de nombreuses portes lors de la sélection en Master, m’a permis de faire de belles rencontres et, finalement, m’a incitée à poursuivre les études de droit européen en réalisant une thèse de doctorat et à enseigner cette matière à la faculté dans le cadre de travaux dirigés. »</w:t>
      </w:r>
    </w:p>
    <w:p w14:paraId="7DB8314C" w14:textId="77777777" w:rsidR="007B790A" w:rsidRDefault="007B790A">
      <w:pPr>
        <w:pStyle w:val="Corpsdetexte"/>
        <w:rPr>
          <w:rFonts w:ascii="Carlito"/>
        </w:rPr>
      </w:pPr>
    </w:p>
    <w:p w14:paraId="1E481996" w14:textId="77777777" w:rsidR="007B790A" w:rsidRDefault="007B790A">
      <w:pPr>
        <w:pStyle w:val="Corpsdetexte"/>
        <w:spacing w:before="3"/>
        <w:rPr>
          <w:rFonts w:ascii="Carlito"/>
          <w:sz w:val="26"/>
        </w:rPr>
      </w:pPr>
    </w:p>
    <w:p w14:paraId="4F0A5566" w14:textId="3DF3F898" w:rsidR="007B790A" w:rsidRDefault="00000000">
      <w:pPr>
        <w:pStyle w:val="Titre3"/>
        <w:spacing w:before="1"/>
      </w:pPr>
      <w:bookmarkStart w:id="33" w:name="_Toc189557308"/>
      <w:r>
        <w:rPr>
          <w:color w:val="5B9BD4"/>
        </w:rPr>
        <w:t>Coline Abeille</w:t>
      </w:r>
      <w:bookmarkEnd w:id="33"/>
    </w:p>
    <w:p w14:paraId="5A7B15F3" w14:textId="77777777" w:rsidR="007B790A" w:rsidRDefault="00000000">
      <w:pPr>
        <w:pStyle w:val="Corpsdetexte"/>
        <w:spacing w:before="1"/>
        <w:ind w:left="160"/>
        <w:rPr>
          <w:rFonts w:ascii="Carlito" w:hAnsi="Carlito"/>
        </w:rPr>
      </w:pPr>
      <w:r>
        <w:rPr>
          <w:rFonts w:ascii="Carlito" w:hAnsi="Carlito"/>
          <w:color w:val="5B9BD4"/>
        </w:rPr>
        <w:t>Doctorante en droit de l’Union à l’Université Paris II Panthéon Assas</w:t>
      </w:r>
    </w:p>
    <w:p w14:paraId="3F05FAB2" w14:textId="77777777" w:rsidR="007B790A" w:rsidRDefault="007B790A">
      <w:pPr>
        <w:pStyle w:val="Corpsdetexte"/>
        <w:spacing w:before="1"/>
        <w:rPr>
          <w:rFonts w:ascii="Carlito"/>
          <w:sz w:val="23"/>
        </w:rPr>
      </w:pPr>
    </w:p>
    <w:p w14:paraId="636F5C53" w14:textId="77777777" w:rsidR="007B790A" w:rsidRDefault="00000000">
      <w:pPr>
        <w:pStyle w:val="Corpsdetexte"/>
        <w:ind w:left="160" w:right="297"/>
        <w:jc w:val="both"/>
        <w:rPr>
          <w:rFonts w:ascii="Carlito" w:hAnsi="Carlito"/>
        </w:rPr>
      </w:pPr>
      <w:r>
        <w:rPr>
          <w:rFonts w:ascii="Carlito" w:hAnsi="Carlito"/>
        </w:rPr>
        <w:t>«</w:t>
      </w:r>
      <w:r>
        <w:rPr>
          <w:rFonts w:ascii="Carlito" w:hAnsi="Carlito"/>
          <w:spacing w:val="-2"/>
        </w:rPr>
        <w:t xml:space="preserve"> </w:t>
      </w:r>
      <w:r>
        <w:rPr>
          <w:rFonts w:ascii="Carlito" w:hAnsi="Carlito"/>
        </w:rPr>
        <w:t>Premièrement,</w:t>
      </w:r>
      <w:r>
        <w:rPr>
          <w:rFonts w:ascii="Carlito" w:hAnsi="Carlito"/>
          <w:spacing w:val="-2"/>
        </w:rPr>
        <w:t xml:space="preserve"> </w:t>
      </w:r>
      <w:r>
        <w:rPr>
          <w:rFonts w:ascii="Carlito" w:hAnsi="Carlito"/>
        </w:rPr>
        <w:t>la</w:t>
      </w:r>
      <w:r>
        <w:rPr>
          <w:rFonts w:ascii="Carlito" w:hAnsi="Carlito"/>
          <w:spacing w:val="-3"/>
        </w:rPr>
        <w:t xml:space="preserve"> </w:t>
      </w:r>
      <w:r>
        <w:rPr>
          <w:rFonts w:ascii="Carlito" w:hAnsi="Carlito"/>
        </w:rPr>
        <w:t>filière</w:t>
      </w:r>
      <w:r>
        <w:rPr>
          <w:rFonts w:ascii="Carlito" w:hAnsi="Carlito"/>
          <w:spacing w:val="-4"/>
        </w:rPr>
        <w:t xml:space="preserve"> </w:t>
      </w:r>
      <w:r>
        <w:rPr>
          <w:rFonts w:ascii="Carlito" w:hAnsi="Carlito"/>
        </w:rPr>
        <w:t>Jean</w:t>
      </w:r>
      <w:r>
        <w:rPr>
          <w:rFonts w:ascii="Carlito" w:hAnsi="Carlito"/>
          <w:spacing w:val="-2"/>
        </w:rPr>
        <w:t xml:space="preserve"> </w:t>
      </w:r>
      <w:r>
        <w:rPr>
          <w:rFonts w:ascii="Carlito" w:hAnsi="Carlito"/>
        </w:rPr>
        <w:t>Monnet</w:t>
      </w:r>
      <w:r>
        <w:rPr>
          <w:rFonts w:ascii="Carlito" w:hAnsi="Carlito"/>
          <w:spacing w:val="-2"/>
        </w:rPr>
        <w:t xml:space="preserve"> </w:t>
      </w:r>
      <w:r>
        <w:rPr>
          <w:rFonts w:ascii="Carlito" w:hAnsi="Carlito"/>
        </w:rPr>
        <w:t>permet</w:t>
      </w:r>
      <w:r>
        <w:rPr>
          <w:rFonts w:ascii="Carlito" w:hAnsi="Carlito"/>
          <w:spacing w:val="-3"/>
        </w:rPr>
        <w:t xml:space="preserve"> </w:t>
      </w:r>
      <w:r>
        <w:rPr>
          <w:rFonts w:ascii="Carlito" w:hAnsi="Carlito"/>
        </w:rPr>
        <w:t>de</w:t>
      </w:r>
      <w:r>
        <w:rPr>
          <w:rFonts w:ascii="Carlito" w:hAnsi="Carlito"/>
          <w:spacing w:val="-4"/>
        </w:rPr>
        <w:t xml:space="preserve"> </w:t>
      </w:r>
      <w:r>
        <w:rPr>
          <w:rFonts w:ascii="Carlito" w:hAnsi="Carlito"/>
        </w:rPr>
        <w:t>se</w:t>
      </w:r>
      <w:r>
        <w:rPr>
          <w:rFonts w:ascii="Carlito" w:hAnsi="Carlito"/>
          <w:spacing w:val="-4"/>
        </w:rPr>
        <w:t xml:space="preserve"> </w:t>
      </w:r>
      <w:r>
        <w:rPr>
          <w:rFonts w:ascii="Carlito" w:hAnsi="Carlito"/>
        </w:rPr>
        <w:t>retrouver</w:t>
      </w:r>
      <w:r>
        <w:rPr>
          <w:rFonts w:ascii="Carlito" w:hAnsi="Carlito"/>
          <w:spacing w:val="-2"/>
        </w:rPr>
        <w:t xml:space="preserve"> </w:t>
      </w:r>
      <w:r>
        <w:rPr>
          <w:rFonts w:ascii="Carlito" w:hAnsi="Carlito"/>
        </w:rPr>
        <w:t>en</w:t>
      </w:r>
      <w:r>
        <w:rPr>
          <w:rFonts w:ascii="Carlito" w:hAnsi="Carlito"/>
          <w:spacing w:val="-2"/>
        </w:rPr>
        <w:t xml:space="preserve"> </w:t>
      </w:r>
      <w:r>
        <w:rPr>
          <w:rFonts w:ascii="Carlito" w:hAnsi="Carlito"/>
        </w:rPr>
        <w:t>première</w:t>
      </w:r>
      <w:r>
        <w:rPr>
          <w:rFonts w:ascii="Carlito" w:hAnsi="Carlito"/>
          <w:spacing w:val="-4"/>
        </w:rPr>
        <w:t xml:space="preserve"> </w:t>
      </w:r>
      <w:r>
        <w:rPr>
          <w:rFonts w:ascii="Carlito" w:hAnsi="Carlito"/>
        </w:rPr>
        <w:t>année</w:t>
      </w:r>
      <w:r>
        <w:rPr>
          <w:rFonts w:ascii="Carlito" w:hAnsi="Carlito"/>
          <w:spacing w:val="-4"/>
        </w:rPr>
        <w:t xml:space="preserve"> </w:t>
      </w:r>
      <w:r>
        <w:rPr>
          <w:rFonts w:ascii="Carlito" w:hAnsi="Carlito"/>
        </w:rPr>
        <w:t>de droit dans un petit groupe de TD, au sein duquel la dynamique de travail est très bonne. Par ailleurs, cette filière permet de continuer l’apprentissage de deux langues, ce qui est très important pour l’insertion professionnelle</w:t>
      </w:r>
      <w:r>
        <w:rPr>
          <w:rFonts w:ascii="Carlito" w:hAnsi="Carlito"/>
          <w:spacing w:val="-8"/>
        </w:rPr>
        <w:t xml:space="preserve"> </w:t>
      </w:r>
      <w:r>
        <w:rPr>
          <w:rFonts w:ascii="Carlito" w:hAnsi="Carlito"/>
        </w:rPr>
        <w:t>future.</w:t>
      </w:r>
    </w:p>
    <w:p w14:paraId="4235B7F1" w14:textId="77777777" w:rsidR="007B790A" w:rsidRDefault="007B790A">
      <w:pPr>
        <w:pStyle w:val="Corpsdetexte"/>
        <w:spacing w:before="1"/>
        <w:rPr>
          <w:rFonts w:ascii="Carlito"/>
        </w:rPr>
      </w:pPr>
    </w:p>
    <w:p w14:paraId="21DE5F96" w14:textId="77777777" w:rsidR="007B790A" w:rsidRDefault="00000000">
      <w:pPr>
        <w:pStyle w:val="Corpsdetexte"/>
        <w:ind w:left="160" w:right="295"/>
        <w:jc w:val="both"/>
        <w:rPr>
          <w:rFonts w:ascii="Carlito" w:hAnsi="Carlito"/>
        </w:rPr>
      </w:pPr>
      <w:r>
        <w:rPr>
          <w:rFonts w:ascii="Carlito" w:hAnsi="Carlito"/>
        </w:rPr>
        <w:t>Deuxièmement, la filière Jean Monnet permet une ouverture sur le droit européen, branche du droit souvent mise de côté et crainte par les étudiants en droit. Se familiariser</w:t>
      </w:r>
      <w:r>
        <w:rPr>
          <w:rFonts w:ascii="Carlito" w:hAnsi="Carlito"/>
          <w:spacing w:val="-13"/>
        </w:rPr>
        <w:t xml:space="preserve"> </w:t>
      </w:r>
      <w:r>
        <w:rPr>
          <w:rFonts w:ascii="Carlito" w:hAnsi="Carlito"/>
        </w:rPr>
        <w:t>dès</w:t>
      </w:r>
      <w:r>
        <w:rPr>
          <w:rFonts w:ascii="Carlito" w:hAnsi="Carlito"/>
          <w:spacing w:val="-11"/>
        </w:rPr>
        <w:t xml:space="preserve"> </w:t>
      </w:r>
      <w:r>
        <w:rPr>
          <w:rFonts w:ascii="Carlito" w:hAnsi="Carlito"/>
        </w:rPr>
        <w:t>la</w:t>
      </w:r>
      <w:r>
        <w:rPr>
          <w:rFonts w:ascii="Carlito" w:hAnsi="Carlito"/>
          <w:spacing w:val="-12"/>
        </w:rPr>
        <w:t xml:space="preserve"> </w:t>
      </w:r>
      <w:r>
        <w:rPr>
          <w:rFonts w:ascii="Carlito" w:hAnsi="Carlito"/>
        </w:rPr>
        <w:t>première</w:t>
      </w:r>
      <w:r>
        <w:rPr>
          <w:rFonts w:ascii="Carlito" w:hAnsi="Carlito"/>
          <w:spacing w:val="-12"/>
        </w:rPr>
        <w:t xml:space="preserve"> </w:t>
      </w:r>
      <w:r>
        <w:rPr>
          <w:rFonts w:ascii="Carlito" w:hAnsi="Carlito"/>
        </w:rPr>
        <w:t>année</w:t>
      </w:r>
      <w:r>
        <w:rPr>
          <w:rFonts w:ascii="Carlito" w:hAnsi="Carlito"/>
          <w:spacing w:val="-13"/>
        </w:rPr>
        <w:t xml:space="preserve"> </w:t>
      </w:r>
      <w:r>
        <w:rPr>
          <w:rFonts w:ascii="Carlito" w:hAnsi="Carlito"/>
        </w:rPr>
        <w:t>avec</w:t>
      </w:r>
      <w:r>
        <w:rPr>
          <w:rFonts w:ascii="Carlito" w:hAnsi="Carlito"/>
          <w:spacing w:val="-10"/>
        </w:rPr>
        <w:t xml:space="preserve"> </w:t>
      </w:r>
      <w:r>
        <w:rPr>
          <w:rFonts w:ascii="Carlito" w:hAnsi="Carlito"/>
        </w:rPr>
        <w:t>les</w:t>
      </w:r>
      <w:r>
        <w:rPr>
          <w:rFonts w:ascii="Carlito" w:hAnsi="Carlito"/>
          <w:spacing w:val="-12"/>
        </w:rPr>
        <w:t xml:space="preserve"> </w:t>
      </w:r>
      <w:r>
        <w:rPr>
          <w:rFonts w:ascii="Carlito" w:hAnsi="Carlito"/>
        </w:rPr>
        <w:t>institutions</w:t>
      </w:r>
      <w:r>
        <w:rPr>
          <w:rFonts w:ascii="Carlito" w:hAnsi="Carlito"/>
          <w:spacing w:val="-11"/>
        </w:rPr>
        <w:t xml:space="preserve"> </w:t>
      </w:r>
      <w:r>
        <w:rPr>
          <w:rFonts w:ascii="Carlito" w:hAnsi="Carlito"/>
        </w:rPr>
        <w:t>et</w:t>
      </w:r>
      <w:r>
        <w:rPr>
          <w:rFonts w:ascii="Carlito" w:hAnsi="Carlito"/>
          <w:spacing w:val="-12"/>
        </w:rPr>
        <w:t xml:space="preserve"> </w:t>
      </w:r>
      <w:r>
        <w:rPr>
          <w:rFonts w:ascii="Carlito" w:hAnsi="Carlito"/>
        </w:rPr>
        <w:t>le</w:t>
      </w:r>
      <w:r>
        <w:rPr>
          <w:rFonts w:ascii="Carlito" w:hAnsi="Carlito"/>
          <w:spacing w:val="-12"/>
        </w:rPr>
        <w:t xml:space="preserve"> </w:t>
      </w:r>
      <w:r>
        <w:rPr>
          <w:rFonts w:ascii="Carlito" w:hAnsi="Carlito"/>
        </w:rPr>
        <w:t>fonctionnement</w:t>
      </w:r>
      <w:r>
        <w:rPr>
          <w:rFonts w:ascii="Carlito" w:hAnsi="Carlito"/>
          <w:spacing w:val="-12"/>
        </w:rPr>
        <w:t xml:space="preserve"> </w:t>
      </w:r>
      <w:r>
        <w:rPr>
          <w:rFonts w:ascii="Carlito" w:hAnsi="Carlito"/>
        </w:rPr>
        <w:t>de</w:t>
      </w:r>
      <w:r>
        <w:rPr>
          <w:rFonts w:ascii="Carlito" w:hAnsi="Carlito"/>
          <w:spacing w:val="-11"/>
        </w:rPr>
        <w:t xml:space="preserve"> </w:t>
      </w:r>
      <w:r>
        <w:rPr>
          <w:rFonts w:ascii="Carlito" w:hAnsi="Carlito"/>
        </w:rPr>
        <w:t>l’Union européenne est très bénéfique : cela permet une meilleure compréhension des matières du tronc</w:t>
      </w:r>
      <w:r>
        <w:rPr>
          <w:rFonts w:ascii="Carlito" w:hAnsi="Carlito"/>
          <w:spacing w:val="1"/>
        </w:rPr>
        <w:t xml:space="preserve"> </w:t>
      </w:r>
      <w:r>
        <w:rPr>
          <w:rFonts w:ascii="Carlito" w:hAnsi="Carlito"/>
        </w:rPr>
        <w:t>commun.</w:t>
      </w:r>
    </w:p>
    <w:p w14:paraId="6B05B875" w14:textId="77777777" w:rsidR="007B790A" w:rsidRDefault="007B790A">
      <w:pPr>
        <w:pStyle w:val="Corpsdetexte"/>
        <w:spacing w:before="11"/>
        <w:rPr>
          <w:rFonts w:ascii="Carlito"/>
          <w:sz w:val="19"/>
        </w:rPr>
      </w:pPr>
    </w:p>
    <w:p w14:paraId="55825ED5" w14:textId="77777777" w:rsidR="007B790A" w:rsidRDefault="00000000">
      <w:pPr>
        <w:pStyle w:val="Corpsdetexte"/>
        <w:spacing w:before="1"/>
        <w:ind w:left="160" w:right="297"/>
        <w:jc w:val="both"/>
        <w:rPr>
          <w:rFonts w:ascii="Carlito" w:hAnsi="Carlito"/>
        </w:rPr>
      </w:pPr>
      <w:r>
        <w:rPr>
          <w:rFonts w:ascii="Carlito" w:hAnsi="Carlito"/>
        </w:rPr>
        <w:t>Troisièmement, cette filière constitue un véritable atout pour le CV, puisqu'elle est la garantie d’une importante capacité de travail et d’adaptation pour les directeurs de masters au moment du recrutement.</w:t>
      </w:r>
    </w:p>
    <w:p w14:paraId="057CF4D0" w14:textId="77777777" w:rsidR="007B790A" w:rsidRDefault="007B790A">
      <w:pPr>
        <w:jc w:val="both"/>
        <w:rPr>
          <w:rFonts w:ascii="Carlito" w:hAnsi="Carlito"/>
        </w:rPr>
        <w:sectPr w:rsidR="007B790A">
          <w:pgSz w:w="8400" w:h="11900"/>
          <w:pgMar w:top="940" w:right="420" w:bottom="940" w:left="560" w:header="0" w:footer="670" w:gutter="0"/>
          <w:cols w:space="720"/>
        </w:sectPr>
      </w:pPr>
    </w:p>
    <w:p w14:paraId="25C88477" w14:textId="77777777" w:rsidR="007B790A" w:rsidRDefault="00000000">
      <w:pPr>
        <w:pStyle w:val="Corpsdetexte"/>
        <w:spacing w:before="43"/>
        <w:ind w:left="159" w:right="297"/>
        <w:jc w:val="both"/>
        <w:rPr>
          <w:rFonts w:ascii="Carlito" w:hAnsi="Carlito"/>
        </w:rPr>
      </w:pPr>
      <w:r>
        <w:rPr>
          <w:rFonts w:ascii="Carlito" w:hAnsi="Carlito"/>
        </w:rPr>
        <w:lastRenderedPageBreak/>
        <w:t>En plus du recrutement en master, cette filière facilite considérablement un départ à l’étranger - programmes Thémis ou Erasmus en master 1, pour lesquels les demandes sont</w:t>
      </w:r>
      <w:r>
        <w:rPr>
          <w:rFonts w:ascii="Carlito" w:hAnsi="Carlito"/>
          <w:spacing w:val="-7"/>
        </w:rPr>
        <w:t xml:space="preserve"> </w:t>
      </w:r>
      <w:r>
        <w:rPr>
          <w:rFonts w:ascii="Carlito" w:hAnsi="Carlito"/>
        </w:rPr>
        <w:t>supérieures</w:t>
      </w:r>
      <w:r>
        <w:rPr>
          <w:rFonts w:ascii="Carlito" w:hAnsi="Carlito"/>
          <w:spacing w:val="-6"/>
        </w:rPr>
        <w:t xml:space="preserve"> </w:t>
      </w:r>
      <w:r>
        <w:rPr>
          <w:rFonts w:ascii="Carlito" w:hAnsi="Carlito"/>
        </w:rPr>
        <w:t>au</w:t>
      </w:r>
      <w:r>
        <w:rPr>
          <w:rFonts w:ascii="Carlito" w:hAnsi="Carlito"/>
          <w:spacing w:val="-7"/>
        </w:rPr>
        <w:t xml:space="preserve"> </w:t>
      </w:r>
      <w:r>
        <w:rPr>
          <w:rFonts w:ascii="Carlito" w:hAnsi="Carlito"/>
        </w:rPr>
        <w:t>nombre</w:t>
      </w:r>
      <w:r>
        <w:rPr>
          <w:rFonts w:ascii="Carlito" w:hAnsi="Carlito"/>
          <w:spacing w:val="-8"/>
        </w:rPr>
        <w:t xml:space="preserve"> </w:t>
      </w:r>
      <w:r>
        <w:rPr>
          <w:rFonts w:ascii="Carlito" w:hAnsi="Carlito"/>
        </w:rPr>
        <w:t>de</w:t>
      </w:r>
      <w:r>
        <w:rPr>
          <w:rFonts w:ascii="Carlito" w:hAnsi="Carlito"/>
          <w:spacing w:val="-7"/>
        </w:rPr>
        <w:t xml:space="preserve"> </w:t>
      </w:r>
      <w:r>
        <w:rPr>
          <w:rFonts w:ascii="Carlito" w:hAnsi="Carlito"/>
        </w:rPr>
        <w:t>places.</w:t>
      </w:r>
      <w:r>
        <w:rPr>
          <w:rFonts w:ascii="Carlito" w:hAnsi="Carlito"/>
          <w:spacing w:val="-9"/>
        </w:rPr>
        <w:t xml:space="preserve"> </w:t>
      </w:r>
      <w:r>
        <w:rPr>
          <w:rFonts w:ascii="Carlito" w:hAnsi="Carlito"/>
        </w:rPr>
        <w:t>Enfin,</w:t>
      </w:r>
      <w:r>
        <w:rPr>
          <w:rFonts w:ascii="Carlito" w:hAnsi="Carlito"/>
          <w:spacing w:val="-7"/>
        </w:rPr>
        <w:t xml:space="preserve"> </w:t>
      </w:r>
      <w:r>
        <w:rPr>
          <w:rFonts w:ascii="Carlito" w:hAnsi="Carlito"/>
        </w:rPr>
        <w:t>la</w:t>
      </w:r>
      <w:r>
        <w:rPr>
          <w:rFonts w:ascii="Carlito" w:hAnsi="Carlito"/>
          <w:spacing w:val="-7"/>
        </w:rPr>
        <w:t xml:space="preserve"> </w:t>
      </w:r>
      <w:r>
        <w:rPr>
          <w:rFonts w:ascii="Carlito" w:hAnsi="Carlito"/>
        </w:rPr>
        <w:t>filière</w:t>
      </w:r>
      <w:r>
        <w:rPr>
          <w:rFonts w:ascii="Carlito" w:hAnsi="Carlito"/>
          <w:spacing w:val="-7"/>
        </w:rPr>
        <w:t xml:space="preserve"> </w:t>
      </w:r>
      <w:r>
        <w:rPr>
          <w:rFonts w:ascii="Carlito" w:hAnsi="Carlito"/>
        </w:rPr>
        <w:t>Jean</w:t>
      </w:r>
      <w:r>
        <w:rPr>
          <w:rFonts w:ascii="Carlito" w:hAnsi="Carlito"/>
          <w:spacing w:val="-7"/>
        </w:rPr>
        <w:t xml:space="preserve"> </w:t>
      </w:r>
      <w:r>
        <w:rPr>
          <w:rFonts w:ascii="Carlito" w:hAnsi="Carlito"/>
        </w:rPr>
        <w:t>Monnet</w:t>
      </w:r>
      <w:r>
        <w:rPr>
          <w:rFonts w:ascii="Carlito" w:hAnsi="Carlito"/>
          <w:spacing w:val="-7"/>
        </w:rPr>
        <w:t xml:space="preserve"> </w:t>
      </w:r>
      <w:r>
        <w:rPr>
          <w:rFonts w:ascii="Carlito" w:hAnsi="Carlito"/>
        </w:rPr>
        <w:t>permet</w:t>
      </w:r>
      <w:r>
        <w:rPr>
          <w:rFonts w:ascii="Carlito" w:hAnsi="Carlito"/>
          <w:spacing w:val="-7"/>
        </w:rPr>
        <w:t xml:space="preserve"> </w:t>
      </w:r>
      <w:r>
        <w:rPr>
          <w:rFonts w:ascii="Carlito" w:hAnsi="Carlito"/>
        </w:rPr>
        <w:t>d’intégrer, dès les premières années d’études, un réseau d’étudiants au cours des réunions annuelles, aide majeure pour la recherche de</w:t>
      </w:r>
      <w:r>
        <w:rPr>
          <w:rFonts w:ascii="Carlito" w:hAnsi="Carlito"/>
          <w:spacing w:val="-6"/>
        </w:rPr>
        <w:t xml:space="preserve"> </w:t>
      </w:r>
      <w:r>
        <w:rPr>
          <w:rFonts w:ascii="Carlito" w:hAnsi="Carlito"/>
        </w:rPr>
        <w:t>stages.</w:t>
      </w:r>
    </w:p>
    <w:p w14:paraId="188E85DA" w14:textId="77777777" w:rsidR="007B790A" w:rsidRDefault="007B790A">
      <w:pPr>
        <w:pStyle w:val="Corpsdetexte"/>
        <w:spacing w:before="11"/>
        <w:rPr>
          <w:rFonts w:ascii="Carlito"/>
          <w:sz w:val="19"/>
        </w:rPr>
      </w:pPr>
    </w:p>
    <w:p w14:paraId="2EB1ADA6" w14:textId="77777777" w:rsidR="007B790A" w:rsidRDefault="00000000">
      <w:pPr>
        <w:pStyle w:val="Corpsdetexte"/>
        <w:ind w:left="159" w:right="295"/>
        <w:jc w:val="both"/>
        <w:rPr>
          <w:rFonts w:ascii="Carlito" w:hAnsi="Carlito"/>
        </w:rPr>
      </w:pPr>
      <w:r>
        <w:rPr>
          <w:rFonts w:ascii="Carlito" w:hAnsi="Carlito"/>
        </w:rPr>
        <w:t>La filière Jean Monnet exige un rythme de travail soutenu, mais offre de nombreux avantages.</w:t>
      </w:r>
      <w:r>
        <w:rPr>
          <w:rFonts w:ascii="Carlito" w:hAnsi="Carlito"/>
          <w:spacing w:val="-10"/>
        </w:rPr>
        <w:t xml:space="preserve"> </w:t>
      </w:r>
      <w:r>
        <w:rPr>
          <w:rFonts w:ascii="Carlito" w:hAnsi="Carlito"/>
        </w:rPr>
        <w:t>Outre</w:t>
      </w:r>
      <w:r>
        <w:rPr>
          <w:rFonts w:ascii="Carlito" w:hAnsi="Carlito"/>
          <w:spacing w:val="-11"/>
        </w:rPr>
        <w:t xml:space="preserve"> </w:t>
      </w:r>
      <w:r>
        <w:rPr>
          <w:rFonts w:ascii="Carlito" w:hAnsi="Carlito"/>
        </w:rPr>
        <w:t>le</w:t>
      </w:r>
      <w:r>
        <w:rPr>
          <w:rFonts w:ascii="Carlito" w:hAnsi="Carlito"/>
          <w:spacing w:val="-10"/>
        </w:rPr>
        <w:t xml:space="preserve"> </w:t>
      </w:r>
      <w:r>
        <w:rPr>
          <w:rFonts w:ascii="Carlito" w:hAnsi="Carlito"/>
        </w:rPr>
        <w:t>goût</w:t>
      </w:r>
      <w:r>
        <w:rPr>
          <w:rFonts w:ascii="Carlito" w:hAnsi="Carlito"/>
          <w:spacing w:val="-10"/>
        </w:rPr>
        <w:t xml:space="preserve"> </w:t>
      </w:r>
      <w:r>
        <w:rPr>
          <w:rFonts w:ascii="Carlito" w:hAnsi="Carlito"/>
        </w:rPr>
        <w:t>pour</w:t>
      </w:r>
      <w:r>
        <w:rPr>
          <w:rFonts w:ascii="Carlito" w:hAnsi="Carlito"/>
          <w:spacing w:val="-8"/>
        </w:rPr>
        <w:t xml:space="preserve"> </w:t>
      </w:r>
      <w:r>
        <w:rPr>
          <w:rFonts w:ascii="Carlito" w:hAnsi="Carlito"/>
        </w:rPr>
        <w:t>le</w:t>
      </w:r>
      <w:r>
        <w:rPr>
          <w:rFonts w:ascii="Carlito" w:hAnsi="Carlito"/>
          <w:spacing w:val="-11"/>
        </w:rPr>
        <w:t xml:space="preserve"> </w:t>
      </w:r>
      <w:r>
        <w:rPr>
          <w:rFonts w:ascii="Carlito" w:hAnsi="Carlito"/>
        </w:rPr>
        <w:t>droit</w:t>
      </w:r>
      <w:r>
        <w:rPr>
          <w:rFonts w:ascii="Carlito" w:hAnsi="Carlito"/>
          <w:spacing w:val="-9"/>
        </w:rPr>
        <w:t xml:space="preserve"> </w:t>
      </w:r>
      <w:r>
        <w:rPr>
          <w:rFonts w:ascii="Carlito" w:hAnsi="Carlito"/>
        </w:rPr>
        <w:t>européen</w:t>
      </w:r>
      <w:r>
        <w:rPr>
          <w:rFonts w:ascii="Carlito" w:hAnsi="Carlito"/>
          <w:spacing w:val="-9"/>
        </w:rPr>
        <w:t xml:space="preserve"> </w:t>
      </w:r>
      <w:r>
        <w:rPr>
          <w:rFonts w:ascii="Carlito" w:hAnsi="Carlito"/>
        </w:rPr>
        <w:t>qu’elle</w:t>
      </w:r>
      <w:r>
        <w:rPr>
          <w:rFonts w:ascii="Carlito" w:hAnsi="Carlito"/>
          <w:spacing w:val="-9"/>
        </w:rPr>
        <w:t xml:space="preserve"> </w:t>
      </w:r>
      <w:r>
        <w:rPr>
          <w:rFonts w:ascii="Carlito" w:hAnsi="Carlito"/>
        </w:rPr>
        <w:t>peut</w:t>
      </w:r>
      <w:r>
        <w:rPr>
          <w:rFonts w:ascii="Carlito" w:hAnsi="Carlito"/>
          <w:spacing w:val="-7"/>
        </w:rPr>
        <w:t xml:space="preserve"> </w:t>
      </w:r>
      <w:r>
        <w:rPr>
          <w:rFonts w:ascii="Carlito" w:hAnsi="Carlito"/>
        </w:rPr>
        <w:t>éveiller</w:t>
      </w:r>
      <w:r>
        <w:rPr>
          <w:rFonts w:ascii="Carlito" w:hAnsi="Carlito"/>
          <w:spacing w:val="-8"/>
        </w:rPr>
        <w:t xml:space="preserve"> </w:t>
      </w:r>
      <w:r>
        <w:rPr>
          <w:rFonts w:ascii="Carlito" w:hAnsi="Carlito"/>
        </w:rPr>
        <w:t>chez</w:t>
      </w:r>
      <w:r>
        <w:rPr>
          <w:rFonts w:ascii="Carlito" w:hAnsi="Carlito"/>
          <w:spacing w:val="-6"/>
        </w:rPr>
        <w:t xml:space="preserve"> </w:t>
      </w:r>
      <w:r>
        <w:rPr>
          <w:rFonts w:ascii="Carlito" w:hAnsi="Carlito"/>
        </w:rPr>
        <w:t>certains,</w:t>
      </w:r>
      <w:r>
        <w:rPr>
          <w:rFonts w:ascii="Carlito" w:hAnsi="Carlito"/>
          <w:spacing w:val="-10"/>
        </w:rPr>
        <w:t xml:space="preserve"> </w:t>
      </w:r>
      <w:r>
        <w:rPr>
          <w:rFonts w:ascii="Carlito" w:hAnsi="Carlito"/>
        </w:rPr>
        <w:t>elle présente un atout important pour les dossiers, et permet d’acquérir une certaine aisance dans le raisonnement juridique dès la première année de droit.</w:t>
      </w:r>
      <w:r>
        <w:rPr>
          <w:rFonts w:ascii="Carlito" w:hAnsi="Carlito"/>
          <w:spacing w:val="-12"/>
        </w:rPr>
        <w:t xml:space="preserve"> </w:t>
      </w:r>
      <w:r>
        <w:rPr>
          <w:rFonts w:ascii="Carlito" w:hAnsi="Carlito"/>
        </w:rPr>
        <w:t>»</w:t>
      </w:r>
    </w:p>
    <w:p w14:paraId="715F8EA5" w14:textId="77777777" w:rsidR="007B790A" w:rsidRDefault="007B790A">
      <w:pPr>
        <w:pStyle w:val="Corpsdetexte"/>
        <w:rPr>
          <w:rFonts w:ascii="Carlito"/>
        </w:rPr>
      </w:pPr>
    </w:p>
    <w:p w14:paraId="79F04BDF" w14:textId="77777777" w:rsidR="007B790A" w:rsidRDefault="007B790A">
      <w:pPr>
        <w:pStyle w:val="Corpsdetexte"/>
        <w:spacing w:before="3"/>
        <w:rPr>
          <w:rFonts w:ascii="Carlito"/>
          <w:sz w:val="26"/>
        </w:rPr>
      </w:pPr>
    </w:p>
    <w:p w14:paraId="129B94A3" w14:textId="77777777" w:rsidR="007B790A" w:rsidRDefault="00000000">
      <w:pPr>
        <w:pStyle w:val="Titre3"/>
        <w:jc w:val="both"/>
      </w:pPr>
      <w:bookmarkStart w:id="34" w:name="_Toc189557309"/>
      <w:r>
        <w:rPr>
          <w:color w:val="5B9BD4"/>
        </w:rPr>
        <w:t>Maxime Kac</w:t>
      </w:r>
      <w:bookmarkEnd w:id="34"/>
    </w:p>
    <w:p w14:paraId="75A1F6F8" w14:textId="77777777" w:rsidR="007B790A" w:rsidRDefault="00000000">
      <w:pPr>
        <w:pStyle w:val="Corpsdetexte"/>
        <w:spacing w:before="2" w:line="243" w:lineRule="exact"/>
        <w:ind w:left="160"/>
        <w:jc w:val="both"/>
        <w:rPr>
          <w:rFonts w:ascii="Carlito"/>
        </w:rPr>
      </w:pPr>
      <w:r>
        <w:rPr>
          <w:rFonts w:ascii="Carlito"/>
          <w:color w:val="5B9BD4"/>
        </w:rPr>
        <w:t>(Promo Jean Monnet 2014 - 2017)</w:t>
      </w:r>
    </w:p>
    <w:p w14:paraId="618C8C6A" w14:textId="77777777" w:rsidR="007B790A" w:rsidRPr="001A4371" w:rsidRDefault="00000000">
      <w:pPr>
        <w:pStyle w:val="Corpsdetexte"/>
        <w:spacing w:line="243" w:lineRule="exact"/>
        <w:ind w:left="160"/>
        <w:jc w:val="both"/>
        <w:rPr>
          <w:rFonts w:ascii="Carlito"/>
          <w:lang w:val="en-US"/>
        </w:rPr>
      </w:pPr>
      <w:r w:rsidRPr="001A4371">
        <w:rPr>
          <w:rFonts w:ascii="Carlito"/>
          <w:color w:val="5B9BD4"/>
          <w:lang w:val="en-US"/>
        </w:rPr>
        <w:t>LL.M. Candidate - Class of 2020 - University of Illinois - College of Law</w:t>
      </w:r>
    </w:p>
    <w:p w14:paraId="67F3B651" w14:textId="77777777" w:rsidR="007B790A" w:rsidRPr="001A4371" w:rsidRDefault="007B790A">
      <w:pPr>
        <w:pStyle w:val="Corpsdetexte"/>
        <w:spacing w:before="3"/>
        <w:rPr>
          <w:rFonts w:ascii="Carlito"/>
          <w:sz w:val="23"/>
          <w:lang w:val="en-US"/>
        </w:rPr>
      </w:pPr>
    </w:p>
    <w:p w14:paraId="0BA62C47" w14:textId="77777777" w:rsidR="007B790A" w:rsidRDefault="00000000">
      <w:pPr>
        <w:pStyle w:val="Corpsdetexte"/>
        <w:ind w:left="160" w:right="296"/>
        <w:jc w:val="both"/>
        <w:rPr>
          <w:rFonts w:ascii="Carlito" w:hAnsi="Carlito"/>
        </w:rPr>
      </w:pPr>
      <w:r>
        <w:rPr>
          <w:rFonts w:ascii="Carlito" w:hAnsi="Carlito"/>
        </w:rPr>
        <w:t xml:space="preserve">« J’espère que vous allez bien, juste un petit mail pour vous faire part d’une surprise inattendue, à savoir la rencontre inopinée avec 2 autres Jean Monnet, lors d’un cocktail organisé, la semaine dernière, par le cabinet Gide à New York, et ceux à l’occasion de </w:t>
      </w:r>
      <w:r>
        <w:rPr>
          <w:rFonts w:ascii="Carlito" w:hAnsi="Carlito"/>
          <w:i/>
        </w:rPr>
        <w:t xml:space="preserve">l’International Student Interview Program </w:t>
      </w:r>
      <w:r>
        <w:rPr>
          <w:rFonts w:ascii="Carlito" w:hAnsi="Carlito"/>
        </w:rPr>
        <w:t xml:space="preserve">(ISIP) et de la </w:t>
      </w:r>
      <w:r>
        <w:rPr>
          <w:rFonts w:ascii="Carlito" w:hAnsi="Carlito"/>
          <w:i/>
        </w:rPr>
        <w:t xml:space="preserve">Columbia Job </w:t>
      </w:r>
      <w:proofErr w:type="spellStart"/>
      <w:r>
        <w:rPr>
          <w:rFonts w:ascii="Carlito" w:hAnsi="Carlito"/>
          <w:i/>
        </w:rPr>
        <w:t>fair</w:t>
      </w:r>
      <w:proofErr w:type="spellEnd"/>
      <w:r>
        <w:rPr>
          <w:rFonts w:ascii="Carlito" w:hAnsi="Carlito"/>
          <w:i/>
        </w:rPr>
        <w:t xml:space="preserve"> </w:t>
      </w:r>
      <w:r>
        <w:rPr>
          <w:rFonts w:ascii="Carlito" w:hAnsi="Carlito"/>
        </w:rPr>
        <w:t>organisé pour les étudiants effectuant actuellement un LL.M. au sein d'une université partenaire.</w:t>
      </w:r>
    </w:p>
    <w:p w14:paraId="00FD5406" w14:textId="77777777" w:rsidR="007B790A" w:rsidRDefault="007B790A">
      <w:pPr>
        <w:pStyle w:val="Corpsdetexte"/>
        <w:rPr>
          <w:rFonts w:ascii="Carlito"/>
        </w:rPr>
      </w:pPr>
    </w:p>
    <w:p w14:paraId="118D0E73" w14:textId="77777777" w:rsidR="007B790A" w:rsidRDefault="00000000">
      <w:pPr>
        <w:pStyle w:val="Corpsdetexte"/>
        <w:ind w:left="160" w:right="296"/>
        <w:jc w:val="both"/>
        <w:rPr>
          <w:rFonts w:ascii="Carlito" w:hAnsi="Carlito"/>
        </w:rPr>
      </w:pPr>
      <w:r>
        <w:rPr>
          <w:rFonts w:ascii="Carlito" w:hAnsi="Carlito"/>
        </w:rPr>
        <w:t>Effectuant pour ma part un LL.M. au sein de l’Université de l’Illinois, j’ai eu l’heureuse surprise</w:t>
      </w:r>
      <w:r>
        <w:rPr>
          <w:rFonts w:ascii="Carlito" w:hAnsi="Carlito"/>
          <w:spacing w:val="-16"/>
        </w:rPr>
        <w:t xml:space="preserve"> </w:t>
      </w:r>
      <w:r>
        <w:rPr>
          <w:rFonts w:ascii="Carlito" w:hAnsi="Carlito"/>
        </w:rPr>
        <w:t>de</w:t>
      </w:r>
      <w:r>
        <w:rPr>
          <w:rFonts w:ascii="Carlito" w:hAnsi="Carlito"/>
          <w:spacing w:val="-15"/>
        </w:rPr>
        <w:t xml:space="preserve"> </w:t>
      </w:r>
      <w:r>
        <w:rPr>
          <w:rFonts w:ascii="Carlito" w:hAnsi="Carlito"/>
        </w:rPr>
        <w:t>faire</w:t>
      </w:r>
      <w:r>
        <w:rPr>
          <w:rFonts w:ascii="Carlito" w:hAnsi="Carlito"/>
          <w:spacing w:val="-13"/>
        </w:rPr>
        <w:t xml:space="preserve"> </w:t>
      </w:r>
      <w:r>
        <w:rPr>
          <w:rFonts w:ascii="Carlito" w:hAnsi="Carlito"/>
        </w:rPr>
        <w:t>connaissance</w:t>
      </w:r>
      <w:r>
        <w:rPr>
          <w:rFonts w:ascii="Carlito" w:hAnsi="Carlito"/>
          <w:spacing w:val="-15"/>
        </w:rPr>
        <w:t xml:space="preserve"> </w:t>
      </w:r>
      <w:r>
        <w:rPr>
          <w:rFonts w:ascii="Carlito" w:hAnsi="Carlito"/>
        </w:rPr>
        <w:t>avec</w:t>
      </w:r>
      <w:r>
        <w:rPr>
          <w:rFonts w:ascii="Carlito" w:hAnsi="Carlito"/>
          <w:spacing w:val="-4"/>
        </w:rPr>
        <w:t xml:space="preserve"> </w:t>
      </w:r>
      <w:r>
        <w:rPr>
          <w:rFonts w:ascii="Carlito" w:hAnsi="Carlito"/>
          <w:b/>
        </w:rPr>
        <w:t>Mathilde</w:t>
      </w:r>
      <w:r>
        <w:rPr>
          <w:rFonts w:ascii="Carlito" w:hAnsi="Carlito"/>
          <w:b/>
          <w:spacing w:val="-14"/>
        </w:rPr>
        <w:t xml:space="preserve"> </w:t>
      </w:r>
      <w:r>
        <w:rPr>
          <w:rFonts w:ascii="Carlito" w:hAnsi="Carlito"/>
          <w:b/>
        </w:rPr>
        <w:t>Dugué</w:t>
      </w:r>
      <w:r>
        <w:rPr>
          <w:rFonts w:ascii="Carlito" w:hAnsi="Carlito"/>
          <w:b/>
          <w:spacing w:val="-3"/>
        </w:rPr>
        <w:t xml:space="preserve"> </w:t>
      </w:r>
      <w:r>
        <w:rPr>
          <w:rFonts w:ascii="Carlito" w:hAnsi="Carlito"/>
        </w:rPr>
        <w:t>(Promo</w:t>
      </w:r>
      <w:r>
        <w:rPr>
          <w:rFonts w:ascii="Carlito" w:hAnsi="Carlito"/>
          <w:spacing w:val="-11"/>
        </w:rPr>
        <w:t xml:space="preserve"> </w:t>
      </w:r>
      <w:r>
        <w:rPr>
          <w:rFonts w:ascii="Carlito" w:hAnsi="Carlito"/>
        </w:rPr>
        <w:t>Jean</w:t>
      </w:r>
      <w:r>
        <w:rPr>
          <w:rFonts w:ascii="Carlito" w:hAnsi="Carlito"/>
          <w:spacing w:val="-14"/>
        </w:rPr>
        <w:t xml:space="preserve"> </w:t>
      </w:r>
      <w:r>
        <w:rPr>
          <w:rFonts w:ascii="Carlito" w:hAnsi="Carlito"/>
        </w:rPr>
        <w:t>Monnet</w:t>
      </w:r>
      <w:r>
        <w:rPr>
          <w:rFonts w:ascii="Carlito" w:hAnsi="Carlito"/>
          <w:spacing w:val="-14"/>
        </w:rPr>
        <w:t xml:space="preserve"> </w:t>
      </w:r>
      <w:r>
        <w:rPr>
          <w:rFonts w:ascii="Carlito" w:hAnsi="Carlito"/>
        </w:rPr>
        <w:t>2011</w:t>
      </w:r>
      <w:r>
        <w:rPr>
          <w:rFonts w:ascii="Carlito" w:hAnsi="Carlito"/>
          <w:spacing w:val="-12"/>
        </w:rPr>
        <w:t xml:space="preserve"> </w:t>
      </w:r>
      <w:r>
        <w:rPr>
          <w:rFonts w:ascii="Carlito" w:hAnsi="Carlito"/>
        </w:rPr>
        <w:t>-</w:t>
      </w:r>
      <w:r>
        <w:rPr>
          <w:rFonts w:ascii="Carlito" w:hAnsi="Carlito"/>
          <w:spacing w:val="-16"/>
        </w:rPr>
        <w:t xml:space="preserve"> </w:t>
      </w:r>
      <w:r>
        <w:rPr>
          <w:rFonts w:ascii="Carlito" w:hAnsi="Carlito"/>
        </w:rPr>
        <w:t xml:space="preserve">2014) qui effectue actuellement son LL.M. au sein de l’université de Californie à Los Angeles et </w:t>
      </w:r>
      <w:r>
        <w:rPr>
          <w:rFonts w:ascii="Carlito" w:hAnsi="Carlito"/>
          <w:b/>
        </w:rPr>
        <w:t xml:space="preserve">Johann Jabes </w:t>
      </w:r>
      <w:r>
        <w:rPr>
          <w:rFonts w:ascii="Carlito" w:hAnsi="Carlito"/>
        </w:rPr>
        <w:t>(Promo Jean Monnet 2012 - 2015) qui effectue pour sa part un LL.M. au sein de l’université de Columbia à New</w:t>
      </w:r>
      <w:r>
        <w:rPr>
          <w:rFonts w:ascii="Carlito" w:hAnsi="Carlito"/>
          <w:spacing w:val="-5"/>
        </w:rPr>
        <w:t xml:space="preserve"> </w:t>
      </w:r>
      <w:r>
        <w:rPr>
          <w:rFonts w:ascii="Carlito" w:hAnsi="Carlito"/>
        </w:rPr>
        <w:t>York.</w:t>
      </w:r>
    </w:p>
    <w:p w14:paraId="6B7001F5" w14:textId="77777777" w:rsidR="007B790A" w:rsidRDefault="007B790A">
      <w:pPr>
        <w:pStyle w:val="Corpsdetexte"/>
        <w:spacing w:before="11"/>
        <w:rPr>
          <w:rFonts w:ascii="Carlito"/>
          <w:sz w:val="19"/>
        </w:rPr>
      </w:pPr>
    </w:p>
    <w:p w14:paraId="4307F17A" w14:textId="77777777" w:rsidR="007B790A" w:rsidRDefault="00000000">
      <w:pPr>
        <w:pStyle w:val="Corpsdetexte"/>
        <w:ind w:left="160" w:right="293"/>
        <w:jc w:val="both"/>
        <w:rPr>
          <w:rFonts w:ascii="Carlito" w:hAnsi="Carlito"/>
        </w:rPr>
      </w:pPr>
      <w:r>
        <w:rPr>
          <w:rFonts w:ascii="Carlito" w:hAnsi="Carlito"/>
        </w:rPr>
        <w:t>Une rencontre possible en partie grâce à l’excellent programme Jean Monnet dont je l’espère vous êtes toujours la directrice. »</w:t>
      </w:r>
    </w:p>
    <w:sectPr w:rsidR="007B790A">
      <w:pgSz w:w="8400" w:h="11900"/>
      <w:pgMar w:top="940" w:right="420" w:bottom="940" w:left="560" w:header="0" w:footer="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C9C12" w14:textId="77777777" w:rsidR="00264548" w:rsidRDefault="00264548">
      <w:r>
        <w:separator/>
      </w:r>
    </w:p>
  </w:endnote>
  <w:endnote w:type="continuationSeparator" w:id="0">
    <w:p w14:paraId="5EF58758" w14:textId="77777777" w:rsidR="00264548" w:rsidRDefault="0026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6D8E" w14:textId="7BF441FC" w:rsidR="007B790A" w:rsidRDefault="00745641">
    <w:pPr>
      <w:pStyle w:val="Corpsdetexte"/>
      <w:spacing w:line="14" w:lineRule="auto"/>
      <w:rPr>
        <w:sz w:val="16"/>
      </w:rPr>
    </w:pPr>
    <w:r>
      <w:rPr>
        <w:noProof/>
      </w:rPr>
      <mc:AlternateContent>
        <mc:Choice Requires="wps">
          <w:drawing>
            <wp:anchor distT="0" distB="0" distL="114300" distR="114300" simplePos="0" relativeHeight="251657728" behindDoc="1" locked="0" layoutInCell="1" allowOverlap="1" wp14:anchorId="5CDA224F" wp14:editId="44473CCC">
              <wp:simplePos x="0" y="0"/>
              <wp:positionH relativeFrom="page">
                <wp:posOffset>4683125</wp:posOffset>
              </wp:positionH>
              <wp:positionV relativeFrom="page">
                <wp:posOffset>6939915</wp:posOffset>
              </wp:positionV>
              <wp:extent cx="231775" cy="1778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328CF" w14:textId="77777777" w:rsidR="007B790A" w:rsidRDefault="00000000">
                          <w:pPr>
                            <w:spacing w:line="264" w:lineRule="exact"/>
                            <w:ind w:left="60"/>
                            <w:rPr>
                              <w:rFonts w:ascii="Carlito"/>
                              <w:sz w:val="24"/>
                            </w:rPr>
                          </w:pPr>
                          <w:r>
                            <w:fldChar w:fldCharType="begin"/>
                          </w:r>
                          <w:r>
                            <w:rPr>
                              <w:rFonts w:ascii="Carlito"/>
                              <w:sz w:val="24"/>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A224F" id="_x0000_t202" coordsize="21600,21600" o:spt="202" path="m,l,21600r21600,l21600,xe">
              <v:stroke joinstyle="miter"/>
              <v:path gradientshapeok="t" o:connecttype="rect"/>
            </v:shapetype>
            <v:shape id="Text Box 1" o:spid="_x0000_s1026" type="#_x0000_t202" style="position:absolute;margin-left:368.75pt;margin-top:546.45pt;width:18.2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R1AEAAJADAAAOAAAAZHJzL2Uyb0RvYy54bWysU8Fu1DAQvSPxD5bvbLKLoFW02aq0KkIq&#10;UKn0AxzHSSwSj5nxbrJ8PWNns6VwQ1ys8Xj8/N6b8fZqGnpxMEgWXCnXq1wK4zTU1rWlfPp29+ZS&#10;CgrK1aoHZ0p5NCSvdq9fbUdfmA100NcGBYM4KkZfyi4EX2QZ6c4MilbgjePDBnBQgbfYZjWqkdGH&#10;Ptvk+ftsBKw9gjZEnL2dD+Uu4TeN0eFr05AJoi8lcwtpxbRWcc12W1W0qHxn9YmG+gcWg7KOHz1D&#10;3aqgxB7tX1CD1QgETVhpGDJoGqtN0sBq1vkfah475U3SwuaQP9tE/w9Wfzk8+gcUYfoAEzcwiSB/&#10;D/o7CQc3nXKtuUaEsTOq5ofX0bJs9FScrkarqaAIUo2foeYmq32ABDQ1OERXWKdgdG7A8Wy6mYLQ&#10;nNy8XV9cvJNC8xFHl3lqSqaK5bJHCh8NDCIGpUTuaQJXh3sKkYwqlpL4loM72/epr717keDCmEnk&#10;I9+ZeZiqiaujiArqI8tAmMeEx5qDDvCnFCOPSCnpx16hkaL/5NiKOE9LgEtQLYFymq+WMkgxhzdh&#10;nru9R9t2jDyb7eCa7WpskvLM4sST254UnkY0ztXv+1T1/JF2vwAAAP//AwBQSwMEFAAGAAgAAAAh&#10;ABXKZQXhAAAADQEAAA8AAABkcnMvZG93bnJldi54bWxMj8FOwzAQRO9I/IO1SNyo3QBNE+JUFYIT&#10;EiINhx6d2E2sxusQu234e5YTHHfmaXam2MxuYGczBetRwnIhgBlsvbbYSfisX+/WwEJUqNXg0Uj4&#10;NgE25fVVoXLtL1iZ8y52jEIw5EpCH+OYcx7a3jgVFn40SN7BT05FOqeO60ldKNwNPBFixZ2ySB96&#10;NZrn3rTH3clJ2O6xerFf781HdahsXWcC31ZHKW9v5u0TsGjm+AfDb32qDiV1avwJdWCDhPQ+fSSU&#10;DJElGTBC0vSB5jUkLRORAS8L/n9F+QMAAP//AwBQSwECLQAUAAYACAAAACEAtoM4kv4AAADhAQAA&#10;EwAAAAAAAAAAAAAAAAAAAAAAW0NvbnRlbnRfVHlwZXNdLnhtbFBLAQItABQABgAIAAAAIQA4/SH/&#10;1gAAAJQBAAALAAAAAAAAAAAAAAAAAC8BAABfcmVscy8ucmVsc1BLAQItABQABgAIAAAAIQCnXX/R&#10;1AEAAJADAAAOAAAAAAAAAAAAAAAAAC4CAABkcnMvZTJvRG9jLnhtbFBLAQItABQABgAIAAAAIQAV&#10;ymUF4QAAAA0BAAAPAAAAAAAAAAAAAAAAAC4EAABkcnMvZG93bnJldi54bWxQSwUGAAAAAAQABADz&#10;AAAAPAUAAAAA&#10;" filled="f" stroked="f">
              <v:textbox inset="0,0,0,0">
                <w:txbxContent>
                  <w:p w14:paraId="376328CF" w14:textId="77777777" w:rsidR="007B790A" w:rsidRDefault="00000000">
                    <w:pPr>
                      <w:spacing w:line="264" w:lineRule="exact"/>
                      <w:ind w:left="60"/>
                      <w:rPr>
                        <w:rFonts w:ascii="Carlito"/>
                        <w:sz w:val="24"/>
                      </w:rPr>
                    </w:pPr>
                    <w:r>
                      <w:fldChar w:fldCharType="begin"/>
                    </w:r>
                    <w:r>
                      <w:rPr>
                        <w:rFonts w:ascii="Carlito"/>
                        <w:sz w:val="24"/>
                      </w:rPr>
                      <w:instrText xml:space="preserve"> PAGE </w:instrText>
                    </w:r>
                    <w:r>
                      <w:fldChar w:fldCharType="separate"/>
                    </w:r>
                    <w: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C8AF8" w14:textId="77777777" w:rsidR="00264548" w:rsidRDefault="00264548">
      <w:r>
        <w:separator/>
      </w:r>
    </w:p>
  </w:footnote>
  <w:footnote w:type="continuationSeparator" w:id="0">
    <w:p w14:paraId="3D8A9E3F" w14:textId="77777777" w:rsidR="00264548" w:rsidRDefault="00264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556A9"/>
    <w:multiLevelType w:val="hybridMultilevel"/>
    <w:tmpl w:val="B372B7D6"/>
    <w:lvl w:ilvl="0" w:tplc="01E401EC">
      <w:numFmt w:val="bullet"/>
      <w:lvlText w:val="-"/>
      <w:lvlJc w:val="left"/>
      <w:pPr>
        <w:ind w:left="160" w:hanging="118"/>
      </w:pPr>
      <w:rPr>
        <w:rFonts w:ascii="Trebuchet MS" w:eastAsia="Trebuchet MS" w:hAnsi="Trebuchet MS" w:cs="Trebuchet MS" w:hint="default"/>
        <w:w w:val="88"/>
        <w:sz w:val="20"/>
        <w:szCs w:val="20"/>
        <w:lang w:val="fr-FR" w:eastAsia="en-US" w:bidi="ar-SA"/>
      </w:rPr>
    </w:lvl>
    <w:lvl w:ilvl="1" w:tplc="1B1E934C">
      <w:numFmt w:val="bullet"/>
      <w:lvlText w:val="•"/>
      <w:lvlJc w:val="left"/>
      <w:pPr>
        <w:ind w:left="886" w:hanging="118"/>
      </w:pPr>
      <w:rPr>
        <w:rFonts w:hint="default"/>
        <w:lang w:val="fr-FR" w:eastAsia="en-US" w:bidi="ar-SA"/>
      </w:rPr>
    </w:lvl>
    <w:lvl w:ilvl="2" w:tplc="5ED6AE9A">
      <w:numFmt w:val="bullet"/>
      <w:lvlText w:val="•"/>
      <w:lvlJc w:val="left"/>
      <w:pPr>
        <w:ind w:left="1612" w:hanging="118"/>
      </w:pPr>
      <w:rPr>
        <w:rFonts w:hint="default"/>
        <w:lang w:val="fr-FR" w:eastAsia="en-US" w:bidi="ar-SA"/>
      </w:rPr>
    </w:lvl>
    <w:lvl w:ilvl="3" w:tplc="F716C602">
      <w:numFmt w:val="bullet"/>
      <w:lvlText w:val="•"/>
      <w:lvlJc w:val="left"/>
      <w:pPr>
        <w:ind w:left="2338" w:hanging="118"/>
      </w:pPr>
      <w:rPr>
        <w:rFonts w:hint="default"/>
        <w:lang w:val="fr-FR" w:eastAsia="en-US" w:bidi="ar-SA"/>
      </w:rPr>
    </w:lvl>
    <w:lvl w:ilvl="4" w:tplc="D3F4EF62">
      <w:numFmt w:val="bullet"/>
      <w:lvlText w:val="•"/>
      <w:lvlJc w:val="left"/>
      <w:pPr>
        <w:ind w:left="3064" w:hanging="118"/>
      </w:pPr>
      <w:rPr>
        <w:rFonts w:hint="default"/>
        <w:lang w:val="fr-FR" w:eastAsia="en-US" w:bidi="ar-SA"/>
      </w:rPr>
    </w:lvl>
    <w:lvl w:ilvl="5" w:tplc="4054348E">
      <w:numFmt w:val="bullet"/>
      <w:lvlText w:val="•"/>
      <w:lvlJc w:val="left"/>
      <w:pPr>
        <w:ind w:left="3790" w:hanging="118"/>
      </w:pPr>
      <w:rPr>
        <w:rFonts w:hint="default"/>
        <w:lang w:val="fr-FR" w:eastAsia="en-US" w:bidi="ar-SA"/>
      </w:rPr>
    </w:lvl>
    <w:lvl w:ilvl="6" w:tplc="9650F582">
      <w:numFmt w:val="bullet"/>
      <w:lvlText w:val="•"/>
      <w:lvlJc w:val="left"/>
      <w:pPr>
        <w:ind w:left="4516" w:hanging="118"/>
      </w:pPr>
      <w:rPr>
        <w:rFonts w:hint="default"/>
        <w:lang w:val="fr-FR" w:eastAsia="en-US" w:bidi="ar-SA"/>
      </w:rPr>
    </w:lvl>
    <w:lvl w:ilvl="7" w:tplc="0A3E2C74">
      <w:numFmt w:val="bullet"/>
      <w:lvlText w:val="•"/>
      <w:lvlJc w:val="left"/>
      <w:pPr>
        <w:ind w:left="5242" w:hanging="118"/>
      </w:pPr>
      <w:rPr>
        <w:rFonts w:hint="default"/>
        <w:lang w:val="fr-FR" w:eastAsia="en-US" w:bidi="ar-SA"/>
      </w:rPr>
    </w:lvl>
    <w:lvl w:ilvl="8" w:tplc="D8AAAFC2">
      <w:numFmt w:val="bullet"/>
      <w:lvlText w:val="•"/>
      <w:lvlJc w:val="left"/>
      <w:pPr>
        <w:ind w:left="5968" w:hanging="118"/>
      </w:pPr>
      <w:rPr>
        <w:rFonts w:hint="default"/>
        <w:lang w:val="fr-FR" w:eastAsia="en-US" w:bidi="ar-SA"/>
      </w:rPr>
    </w:lvl>
  </w:abstractNum>
  <w:num w:numId="1" w16cid:durableId="33465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0A"/>
    <w:rsid w:val="00002BB6"/>
    <w:rsid w:val="000812D6"/>
    <w:rsid w:val="00162016"/>
    <w:rsid w:val="001A4371"/>
    <w:rsid w:val="001C1CF0"/>
    <w:rsid w:val="002369FD"/>
    <w:rsid w:val="002371E7"/>
    <w:rsid w:val="00264548"/>
    <w:rsid w:val="00355CA1"/>
    <w:rsid w:val="0036758B"/>
    <w:rsid w:val="003A337F"/>
    <w:rsid w:val="003C2AD2"/>
    <w:rsid w:val="00434E8C"/>
    <w:rsid w:val="00471ECA"/>
    <w:rsid w:val="005437CF"/>
    <w:rsid w:val="005A7F54"/>
    <w:rsid w:val="00620359"/>
    <w:rsid w:val="006677A3"/>
    <w:rsid w:val="006B24DF"/>
    <w:rsid w:val="006D4A6D"/>
    <w:rsid w:val="00745641"/>
    <w:rsid w:val="007B790A"/>
    <w:rsid w:val="007D0555"/>
    <w:rsid w:val="007D5CC3"/>
    <w:rsid w:val="007F6036"/>
    <w:rsid w:val="008A5793"/>
    <w:rsid w:val="008B0A7F"/>
    <w:rsid w:val="0090107C"/>
    <w:rsid w:val="0090683F"/>
    <w:rsid w:val="00A55515"/>
    <w:rsid w:val="00AD257A"/>
    <w:rsid w:val="00AE04C9"/>
    <w:rsid w:val="00AF307C"/>
    <w:rsid w:val="00B70E9D"/>
    <w:rsid w:val="00BA092D"/>
    <w:rsid w:val="00C06054"/>
    <w:rsid w:val="00C53171"/>
    <w:rsid w:val="00C574D4"/>
    <w:rsid w:val="00C8098D"/>
    <w:rsid w:val="00C9100E"/>
    <w:rsid w:val="00CB52CF"/>
    <w:rsid w:val="00D31C92"/>
    <w:rsid w:val="00D44850"/>
    <w:rsid w:val="00D77452"/>
    <w:rsid w:val="00D96BB1"/>
    <w:rsid w:val="00DC64EA"/>
    <w:rsid w:val="00E76996"/>
    <w:rsid w:val="00EB3D21"/>
    <w:rsid w:val="00EB6ACF"/>
    <w:rsid w:val="00ED6D2A"/>
    <w:rsid w:val="00F00932"/>
    <w:rsid w:val="00F7704E"/>
    <w:rsid w:val="00F95317"/>
    <w:rsid w:val="00FC0341"/>
    <w:rsid w:val="00FC7E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4304F"/>
  <w15:docId w15:val="{820E0132-F49F-43D6-8477-CA1326F4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paragraph" w:styleId="Titre1">
    <w:name w:val="heading 1"/>
    <w:basedOn w:val="Normal"/>
    <w:uiPriority w:val="9"/>
    <w:qFormat/>
    <w:pPr>
      <w:spacing w:before="93"/>
      <w:ind w:left="160"/>
      <w:outlineLvl w:val="0"/>
    </w:pPr>
    <w:rPr>
      <w:rFonts w:ascii="Arial" w:eastAsia="Arial" w:hAnsi="Arial" w:cs="Arial"/>
      <w:b/>
      <w:bCs/>
      <w:sz w:val="32"/>
      <w:szCs w:val="32"/>
    </w:rPr>
  </w:style>
  <w:style w:type="paragraph" w:styleId="Titre2">
    <w:name w:val="heading 2"/>
    <w:basedOn w:val="Normal"/>
    <w:uiPriority w:val="9"/>
    <w:unhideWhenUsed/>
    <w:qFormat/>
    <w:pPr>
      <w:spacing w:before="89"/>
      <w:ind w:left="160"/>
      <w:outlineLvl w:val="1"/>
    </w:pPr>
    <w:rPr>
      <w:rFonts w:ascii="Arial" w:eastAsia="Arial" w:hAnsi="Arial" w:cs="Arial"/>
      <w:b/>
      <w:bCs/>
      <w:sz w:val="24"/>
      <w:szCs w:val="24"/>
    </w:rPr>
  </w:style>
  <w:style w:type="paragraph" w:styleId="Titre3">
    <w:name w:val="heading 3"/>
    <w:basedOn w:val="Normal"/>
    <w:uiPriority w:val="9"/>
    <w:unhideWhenUsed/>
    <w:qFormat/>
    <w:pPr>
      <w:ind w:left="160"/>
      <w:outlineLvl w:val="2"/>
    </w:pPr>
    <w:rPr>
      <w:rFonts w:ascii="Carlito" w:eastAsia="Carlito" w:hAnsi="Carlito" w:cs="Carlito"/>
      <w:sz w:val="24"/>
      <w:szCs w:val="24"/>
    </w:rPr>
  </w:style>
  <w:style w:type="paragraph" w:styleId="Titre4">
    <w:name w:val="heading 4"/>
    <w:basedOn w:val="Normal"/>
    <w:next w:val="Normal"/>
    <w:link w:val="Titre4Car"/>
    <w:uiPriority w:val="9"/>
    <w:unhideWhenUsed/>
    <w:qFormat/>
    <w:rsid w:val="006B24D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111"/>
      <w:ind w:left="1614" w:right="734" w:firstLine="554"/>
    </w:pPr>
    <w:rPr>
      <w:rFonts w:ascii="Arial" w:eastAsia="Arial" w:hAnsi="Arial" w:cs="Arial"/>
      <w:b/>
      <w:bCs/>
      <w:sz w:val="36"/>
      <w:szCs w:val="36"/>
    </w:rPr>
  </w:style>
  <w:style w:type="paragraph" w:styleId="Paragraphedeliste">
    <w:name w:val="List Paragraph"/>
    <w:basedOn w:val="Normal"/>
    <w:uiPriority w:val="1"/>
    <w:qFormat/>
    <w:pPr>
      <w:spacing w:before="105"/>
      <w:ind w:left="159" w:right="300"/>
    </w:pPr>
  </w:style>
  <w:style w:type="paragraph" w:customStyle="1" w:styleId="TableParagraph">
    <w:name w:val="Table Paragraph"/>
    <w:basedOn w:val="Normal"/>
    <w:uiPriority w:val="1"/>
    <w:qFormat/>
  </w:style>
  <w:style w:type="paragraph" w:styleId="En-ttedetabledesmatires">
    <w:name w:val="TOC Heading"/>
    <w:basedOn w:val="Titre1"/>
    <w:next w:val="Normal"/>
    <w:uiPriority w:val="39"/>
    <w:unhideWhenUsed/>
    <w:qFormat/>
    <w:rsid w:val="001A437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eastAsia="fr-FR"/>
    </w:rPr>
  </w:style>
  <w:style w:type="paragraph" w:styleId="TM1">
    <w:name w:val="toc 1"/>
    <w:basedOn w:val="Normal"/>
    <w:next w:val="Normal"/>
    <w:autoRedefine/>
    <w:uiPriority w:val="39"/>
    <w:unhideWhenUsed/>
    <w:rsid w:val="001A4371"/>
    <w:pPr>
      <w:spacing w:after="100"/>
    </w:pPr>
  </w:style>
  <w:style w:type="paragraph" w:styleId="TM2">
    <w:name w:val="toc 2"/>
    <w:basedOn w:val="Normal"/>
    <w:next w:val="Normal"/>
    <w:autoRedefine/>
    <w:uiPriority w:val="39"/>
    <w:unhideWhenUsed/>
    <w:rsid w:val="001A4371"/>
    <w:pPr>
      <w:spacing w:after="100"/>
      <w:ind w:left="220"/>
    </w:pPr>
  </w:style>
  <w:style w:type="paragraph" w:styleId="TM3">
    <w:name w:val="toc 3"/>
    <w:basedOn w:val="Normal"/>
    <w:next w:val="Normal"/>
    <w:autoRedefine/>
    <w:uiPriority w:val="39"/>
    <w:unhideWhenUsed/>
    <w:rsid w:val="001A4371"/>
    <w:pPr>
      <w:spacing w:after="100"/>
      <w:ind w:left="440"/>
    </w:pPr>
  </w:style>
  <w:style w:type="character" w:styleId="Lienhypertexte">
    <w:name w:val="Hyperlink"/>
    <w:basedOn w:val="Policepardfaut"/>
    <w:uiPriority w:val="99"/>
    <w:unhideWhenUsed/>
    <w:rsid w:val="001A4371"/>
    <w:rPr>
      <w:color w:val="0000FF" w:themeColor="hyperlink"/>
      <w:u w:val="single"/>
    </w:rPr>
  </w:style>
  <w:style w:type="character" w:styleId="Mentionnonrsolue">
    <w:name w:val="Unresolved Mention"/>
    <w:basedOn w:val="Policepardfaut"/>
    <w:uiPriority w:val="99"/>
    <w:semiHidden/>
    <w:unhideWhenUsed/>
    <w:rsid w:val="00D96BB1"/>
    <w:rPr>
      <w:color w:val="605E5C"/>
      <w:shd w:val="clear" w:color="auto" w:fill="E1DFDD"/>
    </w:rPr>
  </w:style>
  <w:style w:type="paragraph" w:styleId="Citationintense">
    <w:name w:val="Intense Quote"/>
    <w:basedOn w:val="Normal"/>
    <w:next w:val="Normal"/>
    <w:link w:val="CitationintenseCar"/>
    <w:uiPriority w:val="30"/>
    <w:qFormat/>
    <w:rsid w:val="006B24D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6B24DF"/>
    <w:rPr>
      <w:rFonts w:ascii="Trebuchet MS" w:eastAsia="Trebuchet MS" w:hAnsi="Trebuchet MS" w:cs="Trebuchet MS"/>
      <w:i/>
      <w:iCs/>
      <w:color w:val="4F81BD" w:themeColor="accent1"/>
      <w:lang w:val="fr-FR"/>
    </w:rPr>
  </w:style>
  <w:style w:type="character" w:customStyle="1" w:styleId="Titre4Car">
    <w:name w:val="Titre 4 Car"/>
    <w:basedOn w:val="Policepardfaut"/>
    <w:link w:val="Titre4"/>
    <w:uiPriority w:val="9"/>
    <w:rsid w:val="006B24DF"/>
    <w:rPr>
      <w:rFonts w:asciiTheme="majorHAnsi" w:eastAsiaTheme="majorEastAsia" w:hAnsiTheme="majorHAnsi" w:cstheme="majorBidi"/>
      <w:i/>
      <w:iCs/>
      <w:color w:val="365F91" w:themeColor="accent1" w:themeShade="BF"/>
      <w:lang w:val="fr-FR"/>
    </w:rPr>
  </w:style>
  <w:style w:type="table" w:styleId="Grilledutableau">
    <w:name w:val="Table Grid"/>
    <w:basedOn w:val="TableauNormal"/>
    <w:uiPriority w:val="39"/>
    <w:rsid w:val="00D77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371E7"/>
    <w:pPr>
      <w:tabs>
        <w:tab w:val="center" w:pos="4536"/>
        <w:tab w:val="right" w:pos="9072"/>
      </w:tabs>
    </w:pPr>
  </w:style>
  <w:style w:type="character" w:customStyle="1" w:styleId="En-tteCar">
    <w:name w:val="En-tête Car"/>
    <w:basedOn w:val="Policepardfaut"/>
    <w:link w:val="En-tte"/>
    <w:uiPriority w:val="99"/>
    <w:rsid w:val="002371E7"/>
    <w:rPr>
      <w:rFonts w:ascii="Trebuchet MS" w:eastAsia="Trebuchet MS" w:hAnsi="Trebuchet MS" w:cs="Trebuchet MS"/>
      <w:lang w:val="fr-FR"/>
    </w:rPr>
  </w:style>
  <w:style w:type="paragraph" w:styleId="Pieddepage">
    <w:name w:val="footer"/>
    <w:basedOn w:val="Normal"/>
    <w:link w:val="PieddepageCar"/>
    <w:uiPriority w:val="99"/>
    <w:unhideWhenUsed/>
    <w:rsid w:val="002371E7"/>
    <w:pPr>
      <w:tabs>
        <w:tab w:val="center" w:pos="4536"/>
        <w:tab w:val="right" w:pos="9072"/>
      </w:tabs>
    </w:pPr>
  </w:style>
  <w:style w:type="character" w:customStyle="1" w:styleId="PieddepageCar">
    <w:name w:val="Pied de page Car"/>
    <w:basedOn w:val="Policepardfaut"/>
    <w:link w:val="Pieddepage"/>
    <w:uiPriority w:val="99"/>
    <w:rsid w:val="002371E7"/>
    <w:rPr>
      <w:rFonts w:ascii="Trebuchet MS" w:eastAsia="Trebuchet MS" w:hAnsi="Trebuchet MS" w:cs="Trebuchet M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ampusfrance.org/" TargetMode="External"/><Relationship Id="rId26" Type="http://schemas.openxmlformats.org/officeDocument/2006/relationships/image" Target="media/image13.png"/><Relationship Id="rId39" Type="http://schemas.openxmlformats.org/officeDocument/2006/relationships/image" Target="media/image25.png"/><Relationship Id="rId21" Type="http://schemas.openxmlformats.org/officeDocument/2006/relationships/image" Target="media/image8.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arcoursup.fr" TargetMode="External"/><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png"/><Relationship Id="rId32" Type="http://schemas.openxmlformats.org/officeDocument/2006/relationships/image" Target="media/image180.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hyperlink" Target="mailto:marcon@u-pec.fr" TargetMode="Externa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2.png"/><Relationship Id="rId10" Type="http://schemas.openxmlformats.org/officeDocument/2006/relationships/image" Target="media/image3.jpeg"/><Relationship Id="rId19" Type="http://schemas.openxmlformats.org/officeDocument/2006/relationships/hyperlink" Target="https://candidatures.u-pec.fr/" TargetMode="External"/><Relationship Id="rId31" Type="http://schemas.openxmlformats.org/officeDocument/2006/relationships/image" Target="media/image18.png"/><Relationship Id="rId44"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1.png"/><Relationship Id="rId43" Type="http://schemas.openxmlformats.org/officeDocument/2006/relationships/image" Target="media/image29.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candidatures.u-pec.fr/" TargetMode="External"/><Relationship Id="rId25" Type="http://schemas.openxmlformats.org/officeDocument/2006/relationships/image" Target="media/image12.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295E5-F717-48D7-9A42-419E820F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3312</Words>
  <Characters>18217</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Nathalie Marcon</cp:lastModifiedBy>
  <cp:revision>2</cp:revision>
  <cp:lastPrinted>2025-02-04T09:40:00Z</cp:lastPrinted>
  <dcterms:created xsi:type="dcterms:W3CDTF">2026-01-26T17:09:00Z</dcterms:created>
  <dcterms:modified xsi:type="dcterms:W3CDTF">2026-01-26T17:09:00Z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Creator">
    <vt:lpwstr>Acrobat PDFMaker 20 pour Word</vt:lpwstr>
  </property>
  <property fmtid="{D5CDD505-2E9C-101B-9397-08002B2CF9AE}" pid="4" name="LastSaved">
    <vt:filetime>2023-01-16T00:00:00Z</vt:filetime>
  </property>
</Properties>
</file>